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07F2" w:rsidRDefault="00FB07F2" w:rsidP="00FB07F2">
      <w:pPr>
        <w:widowControl/>
        <w:spacing w:line="600" w:lineRule="exact"/>
        <w:jc w:val="left"/>
        <w:rPr>
          <w:rFonts w:ascii="黑体" w:eastAsia="黑体" w:hAnsi="黑体" w:cs="仿宋_GB2312" w:hint="eastAsia"/>
          <w:szCs w:val="32"/>
        </w:rPr>
      </w:pPr>
      <w:r>
        <w:rPr>
          <w:rFonts w:ascii="黑体" w:eastAsia="黑体" w:hAnsi="黑体" w:cs="仿宋_GB2312" w:hint="eastAsia"/>
          <w:szCs w:val="32"/>
        </w:rPr>
        <w:t>附件1</w:t>
      </w:r>
    </w:p>
    <w:p w:rsidR="00FB07F2" w:rsidRDefault="00FB07F2" w:rsidP="00FB07F2">
      <w:pPr>
        <w:spacing w:line="600" w:lineRule="exact"/>
        <w:ind w:rightChars="78" w:right="250" w:firstLine="629"/>
        <w:rPr>
          <w:rFonts w:hint="eastAsia"/>
          <w:sz w:val="28"/>
          <w:szCs w:val="28"/>
        </w:rPr>
      </w:pPr>
    </w:p>
    <w:p w:rsidR="00FB07F2" w:rsidRPr="00B9291B" w:rsidRDefault="00FB07F2" w:rsidP="00FB07F2">
      <w:pPr>
        <w:spacing w:line="600" w:lineRule="exact"/>
        <w:ind w:rightChars="-21" w:right="-67"/>
        <w:jc w:val="center"/>
        <w:rPr>
          <w:rFonts w:ascii="方正小标宋简体" w:eastAsia="方正小标宋简体" w:hint="eastAsia"/>
          <w:sz w:val="42"/>
          <w:szCs w:val="42"/>
        </w:rPr>
      </w:pPr>
      <w:bookmarkStart w:id="0" w:name="_GoBack"/>
      <w:r w:rsidRPr="00B9291B">
        <w:rPr>
          <w:rFonts w:ascii="方正小标宋简体" w:eastAsia="方正小标宋简体" w:hAnsi="宋体" w:cs="宋体" w:hint="eastAsia"/>
          <w:sz w:val="42"/>
          <w:szCs w:val="42"/>
        </w:rPr>
        <w:t>江西省三级公立医院绩效考核指标（非中医类）</w:t>
      </w:r>
    </w:p>
    <w:bookmarkEnd w:id="0"/>
    <w:p w:rsidR="00FB07F2" w:rsidRDefault="00FB07F2" w:rsidP="00FB07F2">
      <w:pPr>
        <w:spacing w:line="600" w:lineRule="exact"/>
        <w:ind w:rightChars="78" w:right="250" w:firstLine="629"/>
        <w:rPr>
          <w:rFonts w:hint="eastAsia"/>
          <w:sz w:val="28"/>
          <w:szCs w:val="28"/>
        </w:rPr>
      </w:pPr>
    </w:p>
    <w:tbl>
      <w:tblPr>
        <w:tblW w:w="8813" w:type="dxa"/>
        <w:tblInd w:w="9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615"/>
        <w:gridCol w:w="1536"/>
        <w:gridCol w:w="1512"/>
        <w:gridCol w:w="804"/>
        <w:gridCol w:w="3346"/>
      </w:tblGrid>
      <w:tr w:rsidR="00FB07F2" w:rsidRPr="00B9291B" w:rsidTr="000F4805">
        <w:trPr>
          <w:trHeight w:val="300"/>
          <w:tblHeader/>
        </w:trPr>
        <w:tc>
          <w:tcPr>
            <w:tcW w:w="1615" w:type="dxa"/>
            <w:shd w:val="clear" w:color="auto" w:fill="FFFFFF"/>
            <w:vAlign w:val="center"/>
          </w:tcPr>
          <w:p w:rsidR="00FB07F2" w:rsidRPr="00B9291B" w:rsidRDefault="00FB07F2" w:rsidP="000F4805">
            <w:pPr>
              <w:widowControl/>
              <w:spacing w:line="300" w:lineRule="exact"/>
              <w:jc w:val="center"/>
              <w:rPr>
                <w:rFonts w:ascii="黑体" w:eastAsia="黑体" w:hint="eastAsia"/>
                <w:bCs/>
                <w:kern w:val="0"/>
                <w:sz w:val="24"/>
                <w:szCs w:val="24"/>
              </w:rPr>
            </w:pPr>
            <w:r w:rsidRPr="00B9291B">
              <w:rPr>
                <w:rFonts w:ascii="黑体" w:eastAsia="黑体" w:hint="eastAsia"/>
                <w:bCs/>
                <w:kern w:val="0"/>
                <w:sz w:val="24"/>
                <w:szCs w:val="24"/>
              </w:rPr>
              <w:t>一级指标</w:t>
            </w:r>
          </w:p>
        </w:tc>
        <w:tc>
          <w:tcPr>
            <w:tcW w:w="1536" w:type="dxa"/>
            <w:shd w:val="clear" w:color="auto" w:fill="FFFFFF"/>
            <w:vAlign w:val="center"/>
          </w:tcPr>
          <w:p w:rsidR="00FB07F2" w:rsidRPr="00B9291B" w:rsidRDefault="00FB07F2" w:rsidP="000F4805">
            <w:pPr>
              <w:widowControl/>
              <w:spacing w:line="300" w:lineRule="exact"/>
              <w:jc w:val="center"/>
              <w:rPr>
                <w:rFonts w:ascii="黑体" w:eastAsia="黑体" w:hint="eastAsia"/>
                <w:bCs/>
                <w:kern w:val="0"/>
                <w:sz w:val="24"/>
                <w:szCs w:val="24"/>
              </w:rPr>
            </w:pPr>
            <w:r w:rsidRPr="00B9291B">
              <w:rPr>
                <w:rFonts w:ascii="黑体" w:eastAsia="黑体" w:hint="eastAsia"/>
                <w:bCs/>
                <w:kern w:val="0"/>
                <w:sz w:val="24"/>
                <w:szCs w:val="24"/>
              </w:rPr>
              <w:t>二级指标</w:t>
            </w:r>
          </w:p>
        </w:tc>
        <w:tc>
          <w:tcPr>
            <w:tcW w:w="1512" w:type="dxa"/>
            <w:shd w:val="clear" w:color="auto" w:fill="FFFFFF"/>
            <w:vAlign w:val="center"/>
          </w:tcPr>
          <w:p w:rsidR="00FB07F2" w:rsidRPr="00B9291B" w:rsidRDefault="00FB07F2" w:rsidP="000F4805">
            <w:pPr>
              <w:widowControl/>
              <w:spacing w:line="300" w:lineRule="exact"/>
              <w:jc w:val="center"/>
              <w:rPr>
                <w:rFonts w:ascii="黑体" w:eastAsia="黑体" w:hint="eastAsia"/>
                <w:bCs/>
                <w:kern w:val="0"/>
                <w:sz w:val="24"/>
                <w:szCs w:val="24"/>
              </w:rPr>
            </w:pPr>
            <w:r w:rsidRPr="00B9291B">
              <w:rPr>
                <w:rFonts w:ascii="黑体" w:eastAsia="黑体" w:hint="eastAsia"/>
                <w:bCs/>
                <w:kern w:val="0"/>
                <w:sz w:val="24"/>
                <w:szCs w:val="24"/>
              </w:rPr>
              <w:t>三级指标</w:t>
            </w:r>
          </w:p>
        </w:tc>
        <w:tc>
          <w:tcPr>
            <w:tcW w:w="804" w:type="dxa"/>
            <w:shd w:val="clear" w:color="auto" w:fill="FFFFFF"/>
            <w:vAlign w:val="center"/>
          </w:tcPr>
          <w:p w:rsidR="00FB07F2" w:rsidRPr="00B9291B" w:rsidRDefault="00FB07F2" w:rsidP="000F4805">
            <w:pPr>
              <w:widowControl/>
              <w:spacing w:line="300" w:lineRule="exact"/>
              <w:jc w:val="center"/>
              <w:rPr>
                <w:rFonts w:ascii="黑体" w:eastAsia="黑体" w:hint="eastAsia"/>
                <w:bCs/>
                <w:kern w:val="0"/>
                <w:sz w:val="24"/>
                <w:szCs w:val="24"/>
              </w:rPr>
            </w:pPr>
            <w:r w:rsidRPr="00B9291B">
              <w:rPr>
                <w:rFonts w:ascii="黑体" w:eastAsia="黑体" w:hint="eastAsia"/>
                <w:bCs/>
                <w:kern w:val="0"/>
                <w:sz w:val="24"/>
                <w:szCs w:val="24"/>
              </w:rPr>
              <w:t>指标</w:t>
            </w:r>
          </w:p>
          <w:p w:rsidR="00FB07F2" w:rsidRPr="00B9291B" w:rsidRDefault="00FB07F2" w:rsidP="000F4805">
            <w:pPr>
              <w:widowControl/>
              <w:spacing w:line="300" w:lineRule="exact"/>
              <w:jc w:val="center"/>
              <w:rPr>
                <w:rFonts w:ascii="黑体" w:eastAsia="黑体" w:hint="eastAsia"/>
                <w:bCs/>
                <w:kern w:val="0"/>
                <w:sz w:val="24"/>
                <w:szCs w:val="24"/>
              </w:rPr>
            </w:pPr>
            <w:r w:rsidRPr="00B9291B">
              <w:rPr>
                <w:rFonts w:ascii="黑体" w:eastAsia="黑体" w:hint="eastAsia"/>
                <w:bCs/>
                <w:kern w:val="0"/>
                <w:sz w:val="24"/>
                <w:szCs w:val="24"/>
              </w:rPr>
              <w:t>性质</w:t>
            </w:r>
          </w:p>
        </w:tc>
        <w:tc>
          <w:tcPr>
            <w:tcW w:w="3346" w:type="dxa"/>
            <w:shd w:val="clear" w:color="auto" w:fill="FFFFFF"/>
            <w:vAlign w:val="center"/>
          </w:tcPr>
          <w:p w:rsidR="00FB07F2" w:rsidRPr="00B9291B" w:rsidRDefault="00FB07F2" w:rsidP="000F4805">
            <w:pPr>
              <w:widowControl/>
              <w:spacing w:line="300" w:lineRule="exact"/>
              <w:jc w:val="center"/>
              <w:rPr>
                <w:rFonts w:ascii="黑体" w:eastAsia="黑体" w:hint="eastAsia"/>
                <w:bCs/>
                <w:kern w:val="0"/>
                <w:sz w:val="24"/>
                <w:szCs w:val="24"/>
              </w:rPr>
            </w:pPr>
            <w:r w:rsidRPr="00B9291B">
              <w:rPr>
                <w:rFonts w:ascii="黑体" w:eastAsia="黑体" w:hint="eastAsia"/>
                <w:bCs/>
                <w:kern w:val="0"/>
                <w:sz w:val="24"/>
                <w:szCs w:val="24"/>
              </w:rPr>
              <w:t>指标说明</w:t>
            </w:r>
          </w:p>
        </w:tc>
      </w:tr>
      <w:tr w:rsidR="00FB07F2" w:rsidRPr="00B9291B" w:rsidTr="000F4805">
        <w:trPr>
          <w:trHeight w:val="893"/>
        </w:trPr>
        <w:tc>
          <w:tcPr>
            <w:tcW w:w="1615" w:type="dxa"/>
            <w:vMerge w:val="restart"/>
            <w:shd w:val="clear" w:color="auto" w:fill="FFFFFF"/>
            <w:vAlign w:val="center"/>
          </w:tcPr>
          <w:p w:rsidR="00FB07F2" w:rsidRPr="00B9291B" w:rsidRDefault="00FB07F2" w:rsidP="000F4805">
            <w:pPr>
              <w:widowControl/>
              <w:spacing w:line="300" w:lineRule="exact"/>
              <w:jc w:val="center"/>
              <w:rPr>
                <w:bCs/>
                <w:kern w:val="0"/>
                <w:sz w:val="24"/>
                <w:szCs w:val="24"/>
              </w:rPr>
            </w:pPr>
            <w:r w:rsidRPr="00B9291B">
              <w:rPr>
                <w:bCs/>
                <w:kern w:val="0"/>
                <w:sz w:val="24"/>
                <w:szCs w:val="24"/>
              </w:rPr>
              <w:t>一、医疗质量</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（一）</w:t>
            </w:r>
          </w:p>
          <w:p w:rsidR="00FB07F2" w:rsidRPr="00B9291B" w:rsidRDefault="00FB07F2" w:rsidP="000F4805">
            <w:pPr>
              <w:widowControl/>
              <w:spacing w:line="300" w:lineRule="exact"/>
              <w:jc w:val="center"/>
              <w:rPr>
                <w:kern w:val="0"/>
                <w:sz w:val="24"/>
                <w:szCs w:val="24"/>
              </w:rPr>
            </w:pPr>
            <w:r w:rsidRPr="00B9291B">
              <w:rPr>
                <w:kern w:val="0"/>
                <w:sz w:val="24"/>
                <w:szCs w:val="24"/>
              </w:rPr>
              <w:t>功能定位</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w:t>
            </w:r>
            <w:r w:rsidRPr="00B9291B">
              <w:rPr>
                <w:kern w:val="0"/>
                <w:sz w:val="24"/>
                <w:szCs w:val="24"/>
              </w:rPr>
              <w:t>门诊人次数与出院人次数比</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计算方法：门诊患者人次数</w:t>
            </w:r>
            <w:r w:rsidRPr="00B9291B">
              <w:rPr>
                <w:kern w:val="0"/>
                <w:sz w:val="24"/>
                <w:szCs w:val="24"/>
              </w:rPr>
              <w:t>/</w:t>
            </w:r>
            <w:r w:rsidRPr="00B9291B">
              <w:rPr>
                <w:kern w:val="0"/>
                <w:sz w:val="24"/>
                <w:szCs w:val="24"/>
              </w:rPr>
              <w:t>同期出院患者人次数（急诊、健康体检者不计入）。</w:t>
            </w:r>
          </w:p>
          <w:p w:rsidR="00FB07F2" w:rsidRPr="00B9291B" w:rsidRDefault="00FB07F2" w:rsidP="000F4805">
            <w:pPr>
              <w:widowControl/>
              <w:spacing w:line="300" w:lineRule="exact"/>
              <w:rPr>
                <w:kern w:val="0"/>
                <w:sz w:val="24"/>
                <w:szCs w:val="24"/>
              </w:rPr>
            </w:pPr>
            <w:r w:rsidRPr="00B9291B">
              <w:rPr>
                <w:kern w:val="0"/>
                <w:sz w:val="24"/>
                <w:szCs w:val="24"/>
              </w:rPr>
              <w:t>指标来源：医院填报。</w:t>
            </w:r>
          </w:p>
        </w:tc>
      </w:tr>
      <w:tr w:rsidR="00FB07F2" w:rsidRPr="00B9291B" w:rsidTr="000F4805">
        <w:trPr>
          <w:trHeight w:val="128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w:t>
            </w:r>
            <w:r w:rsidRPr="00B9291B">
              <w:rPr>
                <w:kern w:val="0"/>
                <w:sz w:val="24"/>
                <w:szCs w:val="24"/>
              </w:rPr>
              <w:t>下转患者人次数（门急诊、住院）</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计算方法：本年度向二级医院或者基层医疗机构下转患者人次数（门急诊、住院）。</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20"/>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w:t>
            </w:r>
            <w:r w:rsidRPr="00B9291B">
              <w:rPr>
                <w:kern w:val="0"/>
                <w:sz w:val="24"/>
                <w:szCs w:val="24"/>
              </w:rPr>
              <w:t>日间</w:t>
            </w:r>
            <w:proofErr w:type="gramStart"/>
            <w:r w:rsidRPr="00B9291B">
              <w:rPr>
                <w:kern w:val="0"/>
                <w:sz w:val="24"/>
                <w:szCs w:val="24"/>
              </w:rPr>
              <w:t>手术占择期</w:t>
            </w:r>
            <w:proofErr w:type="gramEnd"/>
            <w:r w:rsidRPr="00B9291B">
              <w:rPr>
                <w:kern w:val="0"/>
                <w:sz w:val="24"/>
                <w:szCs w:val="24"/>
              </w:rPr>
              <w:t>手术比例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计算方法：日间手术台次数</w:t>
            </w:r>
            <w:r w:rsidRPr="00B9291B">
              <w:rPr>
                <w:kern w:val="0"/>
                <w:sz w:val="24"/>
                <w:szCs w:val="24"/>
              </w:rPr>
              <w:t>/</w:t>
            </w:r>
            <w:r w:rsidRPr="00B9291B">
              <w:rPr>
                <w:kern w:val="0"/>
                <w:sz w:val="24"/>
                <w:szCs w:val="24"/>
              </w:rPr>
              <w:t>同期出院患者择期手术总台次数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283"/>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w:t>
            </w:r>
            <w:r w:rsidRPr="00B9291B">
              <w:rPr>
                <w:kern w:val="0"/>
                <w:sz w:val="24"/>
                <w:szCs w:val="24"/>
              </w:rPr>
              <w:t>出院患者</w:t>
            </w:r>
            <w:proofErr w:type="gramStart"/>
            <w:r w:rsidRPr="00B9291B">
              <w:rPr>
                <w:kern w:val="0"/>
                <w:sz w:val="24"/>
                <w:szCs w:val="24"/>
              </w:rPr>
              <w:t>手术占</w:t>
            </w:r>
            <w:proofErr w:type="gramEnd"/>
            <w:r w:rsidRPr="00B9291B">
              <w:rPr>
                <w:kern w:val="0"/>
                <w:sz w:val="24"/>
                <w:szCs w:val="24"/>
              </w:rPr>
              <w:t>比</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计算方法：出院患者手术台次数</w:t>
            </w:r>
            <w:r w:rsidRPr="00B9291B">
              <w:rPr>
                <w:kern w:val="0"/>
                <w:sz w:val="24"/>
                <w:szCs w:val="24"/>
              </w:rPr>
              <w:t>/</w:t>
            </w:r>
            <w:r w:rsidRPr="00B9291B">
              <w:rPr>
                <w:kern w:val="0"/>
                <w:sz w:val="24"/>
                <w:szCs w:val="24"/>
              </w:rPr>
              <w:t>同期出院患者总人次数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1339"/>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w:t>
            </w:r>
            <w:r w:rsidRPr="00B9291B">
              <w:rPr>
                <w:kern w:val="0"/>
                <w:sz w:val="24"/>
                <w:szCs w:val="24"/>
              </w:rPr>
              <w:t>出院患者微创</w:t>
            </w:r>
            <w:proofErr w:type="gramStart"/>
            <w:r w:rsidRPr="00B9291B">
              <w:rPr>
                <w:kern w:val="0"/>
                <w:sz w:val="24"/>
                <w:szCs w:val="24"/>
              </w:rPr>
              <w:t>手术占</w:t>
            </w:r>
            <w:proofErr w:type="gramEnd"/>
            <w:r w:rsidRPr="00B9291B">
              <w:rPr>
                <w:kern w:val="0"/>
                <w:sz w:val="24"/>
                <w:szCs w:val="24"/>
              </w:rPr>
              <w:t>比</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计算方法：出院患者微创手术台次数</w:t>
            </w:r>
            <w:r w:rsidRPr="00B9291B">
              <w:rPr>
                <w:kern w:val="0"/>
                <w:sz w:val="24"/>
                <w:szCs w:val="24"/>
              </w:rPr>
              <w:t>/</w:t>
            </w:r>
            <w:r w:rsidRPr="00B9291B">
              <w:rPr>
                <w:kern w:val="0"/>
                <w:sz w:val="24"/>
                <w:szCs w:val="24"/>
              </w:rPr>
              <w:t>同期出院患者手术台次数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1382"/>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6.</w:t>
            </w:r>
            <w:r w:rsidRPr="00B9291B">
              <w:rPr>
                <w:kern w:val="0"/>
                <w:sz w:val="24"/>
                <w:szCs w:val="24"/>
              </w:rPr>
              <w:t>出院患者四级手术比例</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计算方法：出院患者四级手术台次数</w:t>
            </w:r>
            <w:r w:rsidRPr="00B9291B">
              <w:rPr>
                <w:kern w:val="0"/>
                <w:sz w:val="24"/>
                <w:szCs w:val="24"/>
              </w:rPr>
              <w:t>/</w:t>
            </w:r>
            <w:r w:rsidRPr="00B9291B">
              <w:rPr>
                <w:kern w:val="0"/>
                <w:sz w:val="24"/>
                <w:szCs w:val="24"/>
              </w:rPr>
              <w:t>同期出院患者手术台次数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1703"/>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7.</w:t>
            </w:r>
            <w:r w:rsidRPr="00B9291B">
              <w:rPr>
                <w:kern w:val="0"/>
                <w:sz w:val="24"/>
                <w:szCs w:val="24"/>
              </w:rPr>
              <w:t>特需医疗服务占比</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计算方法：特需医疗服务量</w:t>
            </w:r>
            <w:r w:rsidRPr="00B9291B">
              <w:rPr>
                <w:kern w:val="0"/>
                <w:sz w:val="24"/>
                <w:szCs w:val="24"/>
              </w:rPr>
              <w:t>/</w:t>
            </w:r>
            <w:r w:rsidRPr="00B9291B">
              <w:rPr>
                <w:kern w:val="0"/>
                <w:sz w:val="24"/>
                <w:szCs w:val="24"/>
              </w:rPr>
              <w:t>同期全部医疗服务量</w:t>
            </w:r>
            <w:r w:rsidRPr="00B9291B">
              <w:rPr>
                <w:kern w:val="0"/>
                <w:sz w:val="24"/>
                <w:szCs w:val="24"/>
              </w:rPr>
              <w:t>×100%</w:t>
            </w:r>
            <w:r w:rsidRPr="00B9291B">
              <w:rPr>
                <w:kern w:val="0"/>
                <w:sz w:val="24"/>
                <w:szCs w:val="24"/>
              </w:rPr>
              <w:t>，特需医疗服务收入</w:t>
            </w:r>
            <w:r w:rsidRPr="00B9291B">
              <w:rPr>
                <w:kern w:val="0"/>
                <w:sz w:val="24"/>
                <w:szCs w:val="24"/>
              </w:rPr>
              <w:t>/</w:t>
            </w:r>
            <w:r w:rsidRPr="00B9291B">
              <w:rPr>
                <w:kern w:val="0"/>
                <w:sz w:val="24"/>
                <w:szCs w:val="24"/>
              </w:rPr>
              <w:t>同期全部医疗服务收入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35"/>
        </w:trPr>
        <w:tc>
          <w:tcPr>
            <w:tcW w:w="1615" w:type="dxa"/>
            <w:vMerge w:val="restart"/>
            <w:shd w:val="clear" w:color="auto" w:fill="FFFFFF"/>
            <w:vAlign w:val="center"/>
          </w:tcPr>
          <w:p w:rsidR="00FB07F2" w:rsidRPr="00B9291B" w:rsidRDefault="00FB07F2" w:rsidP="000F4805">
            <w:pPr>
              <w:widowControl/>
              <w:spacing w:line="300" w:lineRule="exact"/>
              <w:jc w:val="center"/>
              <w:rPr>
                <w:bCs/>
                <w:kern w:val="0"/>
                <w:sz w:val="24"/>
                <w:szCs w:val="24"/>
              </w:rPr>
            </w:pPr>
            <w:r w:rsidRPr="00B9291B">
              <w:rPr>
                <w:bCs/>
                <w:kern w:val="0"/>
                <w:sz w:val="24"/>
                <w:szCs w:val="24"/>
              </w:rPr>
              <w:lastRenderedPageBreak/>
              <w:t>一、医疗质量</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（二）</w:t>
            </w:r>
          </w:p>
          <w:p w:rsidR="00FB07F2" w:rsidRPr="00B9291B" w:rsidRDefault="00FB07F2" w:rsidP="000F4805">
            <w:pPr>
              <w:widowControl/>
              <w:spacing w:line="300" w:lineRule="exact"/>
              <w:jc w:val="center"/>
              <w:rPr>
                <w:kern w:val="0"/>
                <w:sz w:val="24"/>
                <w:szCs w:val="24"/>
              </w:rPr>
            </w:pPr>
            <w:r w:rsidRPr="00B9291B">
              <w:rPr>
                <w:kern w:val="0"/>
                <w:sz w:val="24"/>
                <w:szCs w:val="24"/>
              </w:rPr>
              <w:t>质量安全</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8.</w:t>
            </w:r>
            <w:r w:rsidRPr="00B9291B">
              <w:rPr>
                <w:kern w:val="0"/>
                <w:sz w:val="24"/>
                <w:szCs w:val="24"/>
              </w:rPr>
              <w:t>手术患者并发症发生率</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计算方法：手术患者并发症发生例数</w:t>
            </w:r>
            <w:r w:rsidRPr="00B9291B">
              <w:rPr>
                <w:kern w:val="0"/>
                <w:sz w:val="24"/>
                <w:szCs w:val="24"/>
              </w:rPr>
              <w:t>/</w:t>
            </w:r>
            <w:r w:rsidRPr="00B9291B">
              <w:rPr>
                <w:kern w:val="0"/>
                <w:sz w:val="24"/>
                <w:szCs w:val="24"/>
              </w:rPr>
              <w:t>同期出院的手术患者人数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1019"/>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9. I</w:t>
            </w:r>
            <w:r w:rsidRPr="00B9291B">
              <w:rPr>
                <w:kern w:val="0"/>
                <w:sz w:val="24"/>
                <w:szCs w:val="24"/>
              </w:rPr>
              <w:t>类切口手术部位感染率</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w:t>
            </w:r>
            <w:r w:rsidRPr="00B9291B">
              <w:rPr>
                <w:kern w:val="0"/>
                <w:sz w:val="24"/>
                <w:szCs w:val="24"/>
              </w:rPr>
              <w:t>I</w:t>
            </w:r>
            <w:r w:rsidRPr="00B9291B">
              <w:rPr>
                <w:kern w:val="0"/>
                <w:sz w:val="24"/>
                <w:szCs w:val="24"/>
              </w:rPr>
              <w:t>类切口手术部位感染人次数</w:t>
            </w:r>
            <w:r w:rsidRPr="00B9291B">
              <w:rPr>
                <w:kern w:val="0"/>
                <w:sz w:val="24"/>
                <w:szCs w:val="24"/>
              </w:rPr>
              <w:t>/</w:t>
            </w:r>
            <w:r w:rsidRPr="00B9291B">
              <w:rPr>
                <w:kern w:val="0"/>
                <w:sz w:val="24"/>
                <w:szCs w:val="24"/>
              </w:rPr>
              <w:t>同期</w:t>
            </w:r>
            <w:r w:rsidRPr="00B9291B">
              <w:rPr>
                <w:kern w:val="0"/>
                <w:sz w:val="24"/>
                <w:szCs w:val="24"/>
              </w:rPr>
              <w:t>I</w:t>
            </w:r>
            <w:r w:rsidRPr="00B9291B">
              <w:rPr>
                <w:kern w:val="0"/>
                <w:sz w:val="24"/>
                <w:szCs w:val="24"/>
              </w:rPr>
              <w:t>类切口手术台次数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585"/>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10.</w:t>
            </w:r>
            <w:r w:rsidRPr="00B9291B">
              <w:rPr>
                <w:kern w:val="0"/>
                <w:sz w:val="24"/>
                <w:szCs w:val="24"/>
              </w:rPr>
              <w:t>单病种质量控制</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计算方法：符合单病种质量控制标准。</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1019"/>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11.</w:t>
            </w:r>
            <w:r w:rsidRPr="00B9291B">
              <w:rPr>
                <w:kern w:val="0"/>
                <w:sz w:val="24"/>
                <w:szCs w:val="24"/>
              </w:rPr>
              <w:t>大型医用设备检查阳性率</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计算方法：大型医用设备检查</w:t>
            </w:r>
            <w:proofErr w:type="gramStart"/>
            <w:r w:rsidRPr="00B9291B">
              <w:rPr>
                <w:kern w:val="0"/>
                <w:sz w:val="24"/>
                <w:szCs w:val="24"/>
              </w:rPr>
              <w:t>阳性数</w:t>
            </w:r>
            <w:proofErr w:type="gramEnd"/>
            <w:r w:rsidRPr="00B9291B">
              <w:rPr>
                <w:kern w:val="0"/>
                <w:sz w:val="24"/>
                <w:szCs w:val="24"/>
              </w:rPr>
              <w:t>/</w:t>
            </w:r>
            <w:r w:rsidRPr="00B9291B">
              <w:rPr>
                <w:kern w:val="0"/>
                <w:sz w:val="24"/>
                <w:szCs w:val="24"/>
              </w:rPr>
              <w:t>同期大型医用设备检查人次数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5896"/>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12.</w:t>
            </w:r>
            <w:r w:rsidRPr="00B9291B">
              <w:rPr>
                <w:kern w:val="0"/>
                <w:sz w:val="24"/>
                <w:szCs w:val="24"/>
              </w:rPr>
              <w:t>大型医用设备维修保养及质量控制管理</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定性</w:t>
            </w:r>
          </w:p>
        </w:tc>
        <w:tc>
          <w:tcPr>
            <w:tcW w:w="3346"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引导医院关注医用设备的维修保养和质量控制，配置合适维修人员和维修检测设备。评价内容包括但不限于：（</w:t>
            </w:r>
            <w:r w:rsidRPr="00B9291B">
              <w:rPr>
                <w:kern w:val="0"/>
                <w:sz w:val="24"/>
                <w:szCs w:val="24"/>
              </w:rPr>
              <w:t>1</w:t>
            </w:r>
            <w:r w:rsidRPr="00B9291B">
              <w:rPr>
                <w:kern w:val="0"/>
                <w:sz w:val="24"/>
                <w:szCs w:val="24"/>
              </w:rPr>
              <w:t>）配置合理维修人员和维修场地，涉及有毒有害作业应有合适的维修场所和有效防护；（</w:t>
            </w:r>
            <w:r w:rsidRPr="00B9291B">
              <w:rPr>
                <w:kern w:val="0"/>
                <w:sz w:val="24"/>
                <w:szCs w:val="24"/>
              </w:rPr>
              <w:t>2</w:t>
            </w:r>
            <w:r w:rsidRPr="00B9291B">
              <w:rPr>
                <w:kern w:val="0"/>
                <w:sz w:val="24"/>
                <w:szCs w:val="24"/>
              </w:rPr>
              <w:t>）制定急救、生命支持类等设备的预防性维护维修计划；（</w:t>
            </w:r>
            <w:r w:rsidRPr="00B9291B">
              <w:rPr>
                <w:kern w:val="0"/>
                <w:sz w:val="24"/>
                <w:szCs w:val="24"/>
              </w:rPr>
              <w:t>3</w:t>
            </w:r>
            <w:r w:rsidRPr="00B9291B">
              <w:rPr>
                <w:kern w:val="0"/>
                <w:sz w:val="24"/>
                <w:szCs w:val="24"/>
              </w:rPr>
              <w:t>）开展日常保养和维护，有巡检、保养、维修等相关记录及设备管理部门对临床使用部门的监管、培训记录；（</w:t>
            </w:r>
            <w:r w:rsidRPr="00B9291B">
              <w:rPr>
                <w:kern w:val="0"/>
                <w:sz w:val="24"/>
                <w:szCs w:val="24"/>
              </w:rPr>
              <w:t>4</w:t>
            </w:r>
            <w:r w:rsidRPr="00B9291B">
              <w:rPr>
                <w:kern w:val="0"/>
                <w:sz w:val="24"/>
                <w:szCs w:val="24"/>
              </w:rPr>
              <w:t>）配置必备的检测和质量控制设备，医学设备管理部门定期对设备特别是急救、生命支持类设备进行预防性维护，确保在用设备完好，有记录和标识，并对发现的问题及时处理。</w:t>
            </w:r>
          </w:p>
        </w:tc>
      </w:tr>
      <w:tr w:rsidR="00FB07F2" w:rsidRPr="00B9291B" w:rsidTr="000F4805">
        <w:trPr>
          <w:trHeight w:val="96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13.</w:t>
            </w:r>
            <w:r w:rsidRPr="00B9291B">
              <w:rPr>
                <w:kern w:val="0"/>
                <w:sz w:val="24"/>
                <w:szCs w:val="24"/>
              </w:rPr>
              <w:t>通过国家室间质量评价的临床检验项目数</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计算方法：医院临床检验项目中通过国家临床检验中心组织的室间质量评价项目数量。</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指标来源：国家卫生健康委。</w:t>
            </w:r>
          </w:p>
        </w:tc>
      </w:tr>
      <w:tr w:rsidR="00FB07F2" w:rsidRPr="00B9291B" w:rsidTr="000F4805">
        <w:trPr>
          <w:trHeight w:val="752"/>
        </w:trPr>
        <w:tc>
          <w:tcPr>
            <w:tcW w:w="1615" w:type="dxa"/>
            <w:vMerge w:val="restart"/>
            <w:shd w:val="clear" w:color="auto" w:fill="FFFFFF"/>
            <w:vAlign w:val="center"/>
          </w:tcPr>
          <w:p w:rsidR="00FB07F2" w:rsidRPr="00B9291B" w:rsidRDefault="00FB07F2" w:rsidP="000F4805">
            <w:pPr>
              <w:widowControl/>
              <w:spacing w:line="300" w:lineRule="exact"/>
              <w:jc w:val="left"/>
              <w:rPr>
                <w:b/>
                <w:bCs/>
                <w:kern w:val="0"/>
                <w:sz w:val="24"/>
                <w:szCs w:val="24"/>
              </w:rPr>
            </w:pPr>
            <w:r w:rsidRPr="00B9291B">
              <w:rPr>
                <w:bCs/>
                <w:kern w:val="0"/>
                <w:sz w:val="24"/>
                <w:szCs w:val="24"/>
              </w:rPr>
              <w:t>一、医疗质量</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（二）</w:t>
            </w:r>
          </w:p>
          <w:p w:rsidR="00FB07F2" w:rsidRPr="00B9291B" w:rsidRDefault="00FB07F2" w:rsidP="000F4805">
            <w:pPr>
              <w:widowControl/>
              <w:spacing w:line="300" w:lineRule="exact"/>
              <w:jc w:val="center"/>
              <w:rPr>
                <w:kern w:val="0"/>
                <w:sz w:val="24"/>
                <w:szCs w:val="24"/>
              </w:rPr>
            </w:pPr>
            <w:r w:rsidRPr="00B9291B">
              <w:rPr>
                <w:kern w:val="0"/>
                <w:sz w:val="24"/>
                <w:szCs w:val="24"/>
              </w:rPr>
              <w:t>质量安全</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14.</w:t>
            </w:r>
            <w:r w:rsidRPr="00B9291B">
              <w:rPr>
                <w:kern w:val="0"/>
                <w:sz w:val="24"/>
                <w:szCs w:val="24"/>
              </w:rPr>
              <w:t>低风险组病例死亡率</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计算方法：低风险组死亡例数</w:t>
            </w:r>
            <w:r w:rsidRPr="00B9291B">
              <w:rPr>
                <w:kern w:val="0"/>
                <w:sz w:val="24"/>
                <w:szCs w:val="24"/>
              </w:rPr>
              <w:t>/</w:t>
            </w:r>
            <w:r w:rsidRPr="00B9291B">
              <w:rPr>
                <w:kern w:val="0"/>
                <w:sz w:val="24"/>
                <w:szCs w:val="24"/>
              </w:rPr>
              <w:t>低风险组病例数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指标来源：病案首页。</w:t>
            </w:r>
          </w:p>
        </w:tc>
      </w:tr>
      <w:tr w:rsidR="00FB07F2" w:rsidRPr="00B9291B" w:rsidTr="000F4805">
        <w:trPr>
          <w:trHeight w:val="892"/>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15.</w:t>
            </w:r>
            <w:r w:rsidRPr="00B9291B">
              <w:rPr>
                <w:kern w:val="0"/>
                <w:sz w:val="24"/>
                <w:szCs w:val="24"/>
              </w:rPr>
              <w:t>优质护理服务病房覆盖率</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计算方法：全院已经开展优质护理服务的病房总数</w:t>
            </w:r>
            <w:r w:rsidRPr="00B9291B">
              <w:rPr>
                <w:kern w:val="0"/>
                <w:sz w:val="24"/>
                <w:szCs w:val="24"/>
              </w:rPr>
              <w:t>/</w:t>
            </w:r>
            <w:r w:rsidRPr="00B9291B">
              <w:rPr>
                <w:kern w:val="0"/>
                <w:sz w:val="24"/>
                <w:szCs w:val="24"/>
              </w:rPr>
              <w:t>全院病房总数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725"/>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（三）</w:t>
            </w:r>
          </w:p>
          <w:p w:rsidR="00FB07F2" w:rsidRPr="00B9291B" w:rsidRDefault="00FB07F2" w:rsidP="000F4805">
            <w:pPr>
              <w:widowControl/>
              <w:spacing w:line="300" w:lineRule="exact"/>
              <w:jc w:val="center"/>
              <w:rPr>
                <w:rFonts w:hint="eastAsia"/>
                <w:kern w:val="0"/>
                <w:sz w:val="24"/>
                <w:szCs w:val="24"/>
              </w:rPr>
            </w:pPr>
            <w:r>
              <w:rPr>
                <w:rFonts w:hint="eastAsia"/>
                <w:kern w:val="0"/>
                <w:sz w:val="24"/>
                <w:szCs w:val="24"/>
              </w:rPr>
              <w:t>合理用药</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16.</w:t>
            </w:r>
            <w:r w:rsidRPr="00B9291B">
              <w:rPr>
                <w:kern w:val="0"/>
                <w:sz w:val="24"/>
                <w:szCs w:val="24"/>
              </w:rPr>
              <w:t>点评处方占处方总数的比例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计算方法：点评处方数</w:t>
            </w:r>
            <w:r w:rsidRPr="00B9291B">
              <w:rPr>
                <w:kern w:val="0"/>
                <w:sz w:val="24"/>
                <w:szCs w:val="24"/>
              </w:rPr>
              <w:t>/</w:t>
            </w:r>
            <w:r w:rsidRPr="00B9291B">
              <w:rPr>
                <w:kern w:val="0"/>
                <w:sz w:val="24"/>
                <w:szCs w:val="24"/>
              </w:rPr>
              <w:t>处方总数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871"/>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17.</w:t>
            </w:r>
            <w:r w:rsidRPr="00B9291B">
              <w:rPr>
                <w:kern w:val="0"/>
                <w:sz w:val="24"/>
                <w:szCs w:val="24"/>
              </w:rPr>
              <w:t>抗菌药物使用强度（</w:t>
            </w:r>
            <w:r w:rsidRPr="00B9291B">
              <w:rPr>
                <w:kern w:val="0"/>
                <w:sz w:val="24"/>
                <w:szCs w:val="24"/>
              </w:rPr>
              <w:t>DDDs</w:t>
            </w:r>
            <w:r w:rsidRPr="00B9291B">
              <w:rPr>
                <w:kern w:val="0"/>
                <w:sz w:val="24"/>
                <w:szCs w:val="24"/>
              </w:rPr>
              <w:t>）</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计算方法：本年度住院患者抗菌药物消耗量（累计</w:t>
            </w:r>
            <w:r w:rsidRPr="00B9291B">
              <w:rPr>
                <w:kern w:val="0"/>
                <w:sz w:val="24"/>
                <w:szCs w:val="24"/>
              </w:rPr>
              <w:t>DDD</w:t>
            </w:r>
            <w:r w:rsidRPr="00B9291B">
              <w:rPr>
                <w:kern w:val="0"/>
                <w:sz w:val="24"/>
                <w:szCs w:val="24"/>
              </w:rPr>
              <w:t>数）</w:t>
            </w:r>
            <w:r w:rsidRPr="00B9291B">
              <w:rPr>
                <w:kern w:val="0"/>
                <w:sz w:val="24"/>
                <w:szCs w:val="24"/>
              </w:rPr>
              <w:t>/</w:t>
            </w:r>
            <w:r w:rsidRPr="00B9291B">
              <w:rPr>
                <w:kern w:val="0"/>
                <w:sz w:val="24"/>
                <w:szCs w:val="24"/>
              </w:rPr>
              <w:t>同期收治患者人天数</w:t>
            </w:r>
            <w:r w:rsidRPr="00B9291B">
              <w:rPr>
                <w:kern w:val="0"/>
                <w:sz w:val="24"/>
                <w:szCs w:val="24"/>
              </w:rPr>
              <w:t>×100</w:t>
            </w:r>
            <w:r w:rsidRPr="00B9291B">
              <w:rPr>
                <w:kern w:val="0"/>
                <w:sz w:val="24"/>
                <w:szCs w:val="24"/>
              </w:rPr>
              <w:t>。收治患者人天数＝出院患者人次数</w:t>
            </w:r>
            <w:r w:rsidRPr="00B9291B">
              <w:rPr>
                <w:kern w:val="0"/>
                <w:sz w:val="24"/>
                <w:szCs w:val="24"/>
              </w:rPr>
              <w:t>×</w:t>
            </w:r>
            <w:r w:rsidRPr="00B9291B">
              <w:rPr>
                <w:kern w:val="0"/>
                <w:sz w:val="24"/>
                <w:szCs w:val="24"/>
              </w:rPr>
              <w:t>出院患者平均住院天数。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00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18.</w:t>
            </w:r>
            <w:r w:rsidRPr="00B9291B">
              <w:rPr>
                <w:kern w:val="0"/>
                <w:sz w:val="24"/>
                <w:szCs w:val="24"/>
              </w:rPr>
              <w:t>门诊患者基本药物处方占比</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计算方法：门诊使用基本药物人次数</w:t>
            </w:r>
            <w:r w:rsidRPr="00B9291B">
              <w:rPr>
                <w:kern w:val="0"/>
                <w:sz w:val="24"/>
                <w:szCs w:val="24"/>
              </w:rPr>
              <w:t>/</w:t>
            </w:r>
            <w:r w:rsidRPr="00B9291B">
              <w:rPr>
                <w:kern w:val="0"/>
                <w:sz w:val="24"/>
                <w:szCs w:val="24"/>
              </w:rPr>
              <w:t>同期门诊</w:t>
            </w:r>
            <w:proofErr w:type="gramStart"/>
            <w:r w:rsidRPr="00B9291B">
              <w:rPr>
                <w:kern w:val="0"/>
                <w:sz w:val="24"/>
                <w:szCs w:val="24"/>
              </w:rPr>
              <w:t>诊疗总</w:t>
            </w:r>
            <w:proofErr w:type="gramEnd"/>
            <w:r w:rsidRPr="00B9291B">
              <w:rPr>
                <w:kern w:val="0"/>
                <w:sz w:val="24"/>
                <w:szCs w:val="24"/>
              </w:rPr>
              <w:t>人次数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76"/>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19.</w:t>
            </w:r>
            <w:r w:rsidRPr="00B9291B">
              <w:rPr>
                <w:kern w:val="0"/>
                <w:sz w:val="24"/>
                <w:szCs w:val="24"/>
              </w:rPr>
              <w:t>住院患者基本药物使用率</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计算方法：出院患者使用基本药物总人次数</w:t>
            </w:r>
            <w:r w:rsidRPr="00B9291B">
              <w:rPr>
                <w:kern w:val="0"/>
                <w:sz w:val="24"/>
                <w:szCs w:val="24"/>
              </w:rPr>
              <w:t>/</w:t>
            </w:r>
            <w:r w:rsidRPr="00B9291B">
              <w:rPr>
                <w:kern w:val="0"/>
                <w:sz w:val="24"/>
                <w:szCs w:val="24"/>
              </w:rPr>
              <w:t>同期出院总人次数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409"/>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20.</w:t>
            </w:r>
            <w:r w:rsidRPr="00B9291B">
              <w:rPr>
                <w:kern w:val="0"/>
                <w:sz w:val="24"/>
                <w:szCs w:val="24"/>
              </w:rPr>
              <w:t>基本药物采购品种数占比</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计算方法：医院采购基本药物品种数</w:t>
            </w:r>
            <w:r w:rsidRPr="00B9291B">
              <w:rPr>
                <w:kern w:val="0"/>
                <w:sz w:val="24"/>
                <w:szCs w:val="24"/>
              </w:rPr>
              <w:t>/</w:t>
            </w:r>
            <w:r w:rsidRPr="00B9291B">
              <w:rPr>
                <w:kern w:val="0"/>
                <w:sz w:val="24"/>
                <w:szCs w:val="24"/>
              </w:rPr>
              <w:t>医院同期采购药物品种总数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w:t>
            </w:r>
            <w:proofErr w:type="gramStart"/>
            <w:r w:rsidRPr="00B9291B">
              <w:rPr>
                <w:kern w:val="0"/>
                <w:sz w:val="24"/>
                <w:szCs w:val="24"/>
              </w:rPr>
              <w:t>省级招采平台</w:t>
            </w:r>
            <w:proofErr w:type="gramEnd"/>
            <w:r w:rsidRPr="00B9291B">
              <w:rPr>
                <w:kern w:val="0"/>
                <w:sz w:val="24"/>
                <w:szCs w:val="24"/>
              </w:rPr>
              <w:t>。</w:t>
            </w:r>
          </w:p>
        </w:tc>
      </w:tr>
      <w:tr w:rsidR="00FB07F2" w:rsidRPr="00B9291B" w:rsidTr="000F4805">
        <w:trPr>
          <w:trHeight w:val="89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21.</w:t>
            </w:r>
            <w:r w:rsidRPr="00B9291B">
              <w:rPr>
                <w:kern w:val="0"/>
                <w:sz w:val="24"/>
                <w:szCs w:val="24"/>
              </w:rPr>
              <w:t>国家组织药品集中采购中标药品使用比例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计算方法：中标药品用量</w:t>
            </w:r>
            <w:r w:rsidRPr="00B9291B">
              <w:rPr>
                <w:kern w:val="0"/>
                <w:sz w:val="24"/>
                <w:szCs w:val="24"/>
              </w:rPr>
              <w:t>/</w:t>
            </w:r>
            <w:r w:rsidRPr="00B9291B">
              <w:rPr>
                <w:kern w:val="0"/>
                <w:sz w:val="24"/>
                <w:szCs w:val="24"/>
              </w:rPr>
              <w:t>同种药品用量</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326"/>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（四）</w:t>
            </w:r>
          </w:p>
          <w:p w:rsidR="00FB07F2" w:rsidRPr="00B9291B" w:rsidRDefault="00FB07F2" w:rsidP="000F4805">
            <w:pPr>
              <w:widowControl/>
              <w:spacing w:line="300" w:lineRule="exact"/>
              <w:jc w:val="center"/>
              <w:rPr>
                <w:rFonts w:hint="eastAsia"/>
                <w:kern w:val="0"/>
                <w:sz w:val="24"/>
                <w:szCs w:val="24"/>
              </w:rPr>
            </w:pPr>
            <w:r>
              <w:rPr>
                <w:rFonts w:hint="eastAsia"/>
                <w:kern w:val="0"/>
                <w:sz w:val="24"/>
                <w:szCs w:val="24"/>
              </w:rPr>
              <w:t>服务流程</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22.</w:t>
            </w:r>
            <w:r w:rsidRPr="00B9291B">
              <w:rPr>
                <w:kern w:val="0"/>
                <w:sz w:val="24"/>
                <w:szCs w:val="24"/>
              </w:rPr>
              <w:t>门诊患者平均预约诊疗率</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计算方法：预约诊疗人次数</w:t>
            </w:r>
            <w:r w:rsidRPr="00B9291B">
              <w:rPr>
                <w:kern w:val="0"/>
                <w:sz w:val="24"/>
                <w:szCs w:val="24"/>
              </w:rPr>
              <w:t>/</w:t>
            </w:r>
            <w:r w:rsidRPr="00B9291B">
              <w:rPr>
                <w:kern w:val="0"/>
                <w:sz w:val="24"/>
                <w:szCs w:val="24"/>
              </w:rPr>
              <w:t>总诊疗人次数</w:t>
            </w:r>
            <w:r w:rsidRPr="00B9291B">
              <w:rPr>
                <w:kern w:val="0"/>
                <w:sz w:val="24"/>
                <w:szCs w:val="24"/>
              </w:rPr>
              <w:t>×100%</w:t>
            </w:r>
            <w:r w:rsidRPr="00B9291B">
              <w:rPr>
                <w:kern w:val="0"/>
                <w:sz w:val="24"/>
                <w:szCs w:val="24"/>
              </w:rPr>
              <w:t>（急诊人次数不计入）。</w:t>
            </w:r>
          </w:p>
          <w:p w:rsidR="00FB07F2" w:rsidRPr="00B9291B" w:rsidRDefault="00FB07F2" w:rsidP="000F4805">
            <w:pPr>
              <w:widowControl/>
              <w:spacing w:line="300" w:lineRule="exact"/>
              <w:rPr>
                <w:kern w:val="0"/>
                <w:sz w:val="24"/>
                <w:szCs w:val="24"/>
              </w:rPr>
            </w:pPr>
            <w:r w:rsidRPr="00B9291B">
              <w:rPr>
                <w:kern w:val="0"/>
                <w:sz w:val="24"/>
                <w:szCs w:val="24"/>
              </w:rPr>
              <w:t>指标来源：医院填报。</w:t>
            </w:r>
          </w:p>
        </w:tc>
      </w:tr>
      <w:tr w:rsidR="00FB07F2" w:rsidRPr="00B9291B" w:rsidTr="000F4805">
        <w:trPr>
          <w:trHeight w:val="976"/>
        </w:trPr>
        <w:tc>
          <w:tcPr>
            <w:tcW w:w="1615" w:type="dxa"/>
            <w:vMerge w:val="restart"/>
            <w:shd w:val="clear" w:color="auto" w:fill="FFFFFF"/>
            <w:vAlign w:val="center"/>
          </w:tcPr>
          <w:p w:rsidR="00FB07F2" w:rsidRPr="00D36C87" w:rsidRDefault="00FB07F2" w:rsidP="000F4805">
            <w:pPr>
              <w:widowControl/>
              <w:spacing w:line="300" w:lineRule="exact"/>
              <w:jc w:val="left"/>
              <w:rPr>
                <w:rFonts w:hint="eastAsia"/>
                <w:bCs/>
                <w:kern w:val="0"/>
                <w:sz w:val="24"/>
                <w:szCs w:val="24"/>
              </w:rPr>
            </w:pPr>
            <w:r w:rsidRPr="00D36C87">
              <w:rPr>
                <w:rFonts w:hint="eastAsia"/>
                <w:bCs/>
                <w:kern w:val="0"/>
                <w:sz w:val="24"/>
                <w:szCs w:val="24"/>
              </w:rPr>
              <w:t>一、医疗质量</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（四）</w:t>
            </w:r>
          </w:p>
          <w:p w:rsidR="00FB07F2" w:rsidRPr="00B9291B" w:rsidRDefault="00FB07F2" w:rsidP="000F4805">
            <w:pPr>
              <w:spacing w:line="300" w:lineRule="exact"/>
              <w:jc w:val="center"/>
              <w:rPr>
                <w:kern w:val="0"/>
                <w:sz w:val="24"/>
                <w:szCs w:val="24"/>
              </w:rPr>
            </w:pPr>
            <w:r>
              <w:rPr>
                <w:rFonts w:hint="eastAsia"/>
                <w:kern w:val="0"/>
                <w:sz w:val="24"/>
                <w:szCs w:val="24"/>
              </w:rPr>
              <w:t>服务流程</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23.</w:t>
            </w:r>
            <w:r w:rsidRPr="00B9291B">
              <w:rPr>
                <w:kern w:val="0"/>
                <w:sz w:val="24"/>
                <w:szCs w:val="24"/>
              </w:rPr>
              <w:t>门诊患者预约后平均等待时间</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计算方法：门诊患者按预约时间到达医院后至进入诊室前的等待时间。</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21"/>
        </w:trPr>
        <w:tc>
          <w:tcPr>
            <w:tcW w:w="1615" w:type="dxa"/>
            <w:vMerge/>
            <w:shd w:val="clear" w:color="auto" w:fill="FFFFFF"/>
            <w:vAlign w:val="center"/>
          </w:tcPr>
          <w:p w:rsidR="00FB07F2" w:rsidRPr="00D36C87" w:rsidRDefault="00FB07F2" w:rsidP="000F4805">
            <w:pPr>
              <w:widowControl/>
              <w:spacing w:line="300" w:lineRule="exact"/>
              <w:jc w:val="left"/>
              <w:rPr>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24.</w:t>
            </w:r>
            <w:r w:rsidRPr="00B9291B">
              <w:rPr>
                <w:kern w:val="0"/>
                <w:sz w:val="24"/>
                <w:szCs w:val="24"/>
              </w:rPr>
              <w:t>电子病历应用功能水平分级</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定性</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计算方法：按照国家卫生健康</w:t>
            </w:r>
            <w:proofErr w:type="gramStart"/>
            <w:r w:rsidRPr="00B9291B">
              <w:rPr>
                <w:kern w:val="0"/>
                <w:sz w:val="24"/>
                <w:szCs w:val="24"/>
              </w:rPr>
              <w:t>委电子</w:t>
            </w:r>
            <w:proofErr w:type="gramEnd"/>
            <w:r w:rsidRPr="00B9291B">
              <w:rPr>
                <w:kern w:val="0"/>
                <w:sz w:val="24"/>
                <w:szCs w:val="24"/>
              </w:rPr>
              <w:t>病历应用功能水平分级标准评估。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指标来源：国家卫生健康委。</w:t>
            </w:r>
          </w:p>
        </w:tc>
      </w:tr>
      <w:tr w:rsidR="00FB07F2" w:rsidRPr="00B9291B" w:rsidTr="000F4805">
        <w:trPr>
          <w:trHeight w:val="1451"/>
        </w:trPr>
        <w:tc>
          <w:tcPr>
            <w:tcW w:w="1615" w:type="dxa"/>
            <w:vMerge w:val="restart"/>
            <w:shd w:val="clear" w:color="auto" w:fill="FFFFFF"/>
            <w:vAlign w:val="center"/>
          </w:tcPr>
          <w:p w:rsidR="00FB07F2" w:rsidRPr="00D36C87" w:rsidRDefault="00FB07F2" w:rsidP="000F4805">
            <w:pPr>
              <w:widowControl/>
              <w:spacing w:line="300" w:lineRule="exact"/>
              <w:jc w:val="center"/>
              <w:rPr>
                <w:bCs/>
                <w:kern w:val="0"/>
                <w:sz w:val="24"/>
                <w:szCs w:val="24"/>
              </w:rPr>
            </w:pPr>
            <w:r w:rsidRPr="00D36C87">
              <w:rPr>
                <w:bCs/>
                <w:kern w:val="0"/>
                <w:sz w:val="24"/>
                <w:szCs w:val="24"/>
              </w:rPr>
              <w:lastRenderedPageBreak/>
              <w:t>二、运营效率</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（五）</w:t>
            </w:r>
          </w:p>
          <w:p w:rsidR="00FB07F2" w:rsidRPr="00B9291B" w:rsidRDefault="00FB07F2" w:rsidP="000F4805">
            <w:pPr>
              <w:spacing w:line="300" w:lineRule="exact"/>
              <w:jc w:val="center"/>
              <w:rPr>
                <w:rFonts w:hint="eastAsia"/>
                <w:kern w:val="0"/>
                <w:sz w:val="24"/>
                <w:szCs w:val="24"/>
              </w:rPr>
            </w:pPr>
            <w:r>
              <w:rPr>
                <w:rFonts w:hint="eastAsia"/>
                <w:kern w:val="0"/>
                <w:sz w:val="24"/>
                <w:szCs w:val="24"/>
              </w:rPr>
              <w:t>资源效率</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25.</w:t>
            </w:r>
            <w:r w:rsidRPr="00B9291B">
              <w:rPr>
                <w:kern w:val="0"/>
                <w:sz w:val="24"/>
                <w:szCs w:val="24"/>
              </w:rPr>
              <w:t>每名执业医师日均住院工作负担</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计算方法：全年实际</w:t>
            </w:r>
            <w:proofErr w:type="gramStart"/>
            <w:r w:rsidRPr="00B9291B">
              <w:rPr>
                <w:kern w:val="0"/>
                <w:sz w:val="24"/>
                <w:szCs w:val="24"/>
              </w:rPr>
              <w:t>占用总床日数</w:t>
            </w:r>
            <w:proofErr w:type="gramEnd"/>
            <w:r w:rsidRPr="00B9291B">
              <w:rPr>
                <w:kern w:val="0"/>
                <w:sz w:val="24"/>
                <w:szCs w:val="24"/>
              </w:rPr>
              <w:t>/</w:t>
            </w:r>
            <w:r w:rsidRPr="00B9291B">
              <w:rPr>
                <w:kern w:val="0"/>
                <w:sz w:val="24"/>
                <w:szCs w:val="24"/>
              </w:rPr>
              <w:t>医院平均执业（助理）医师人数</w:t>
            </w:r>
            <w:r w:rsidRPr="00B9291B">
              <w:rPr>
                <w:kern w:val="0"/>
                <w:sz w:val="24"/>
                <w:szCs w:val="24"/>
              </w:rPr>
              <w:t>/365</w:t>
            </w:r>
            <w:r w:rsidRPr="00B9291B">
              <w:rPr>
                <w:kern w:val="0"/>
                <w:sz w:val="24"/>
                <w:szCs w:val="24"/>
              </w:rPr>
              <w:t>。医院平均执业（助理）医师人数</w:t>
            </w:r>
            <w:r w:rsidRPr="00B9291B">
              <w:rPr>
                <w:kern w:val="0"/>
                <w:sz w:val="24"/>
                <w:szCs w:val="24"/>
              </w:rPr>
              <w:t>=</w:t>
            </w:r>
            <w:r w:rsidRPr="00B9291B">
              <w:rPr>
                <w:kern w:val="0"/>
                <w:sz w:val="24"/>
                <w:szCs w:val="24"/>
              </w:rPr>
              <w:t>（本年度人数</w:t>
            </w:r>
            <w:r w:rsidRPr="00B9291B">
              <w:rPr>
                <w:kern w:val="0"/>
                <w:sz w:val="24"/>
                <w:szCs w:val="24"/>
              </w:rPr>
              <w:t>+</w:t>
            </w:r>
            <w:r w:rsidRPr="00B9291B">
              <w:rPr>
                <w:kern w:val="0"/>
                <w:sz w:val="24"/>
                <w:szCs w:val="24"/>
              </w:rPr>
              <w:t>上一年度人数）</w:t>
            </w:r>
            <w:r w:rsidRPr="00B9291B">
              <w:rPr>
                <w:kern w:val="0"/>
                <w:sz w:val="24"/>
                <w:szCs w:val="24"/>
              </w:rPr>
              <w:t>/2</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63"/>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26.</w:t>
            </w:r>
            <w:r w:rsidRPr="00B9291B">
              <w:rPr>
                <w:kern w:val="0"/>
                <w:sz w:val="24"/>
                <w:szCs w:val="24"/>
              </w:rPr>
              <w:t>每百张病床药师人数</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计算方法：医院药师（包括药剂师和临床药师）总人数</w:t>
            </w:r>
            <w:r w:rsidRPr="00B9291B">
              <w:rPr>
                <w:kern w:val="0"/>
                <w:sz w:val="24"/>
                <w:szCs w:val="24"/>
              </w:rPr>
              <w:t>/</w:t>
            </w:r>
            <w:r w:rsidRPr="00B9291B">
              <w:rPr>
                <w:kern w:val="0"/>
                <w:sz w:val="24"/>
                <w:szCs w:val="24"/>
              </w:rPr>
              <w:t>医院实际开放床位数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72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（六）</w:t>
            </w:r>
          </w:p>
          <w:p w:rsidR="00FB07F2" w:rsidRPr="00B9291B" w:rsidRDefault="00FB07F2" w:rsidP="000F4805">
            <w:pPr>
              <w:widowControl/>
              <w:spacing w:line="300" w:lineRule="exact"/>
              <w:jc w:val="center"/>
              <w:rPr>
                <w:rFonts w:hint="eastAsia"/>
                <w:kern w:val="0"/>
                <w:sz w:val="24"/>
                <w:szCs w:val="24"/>
              </w:rPr>
            </w:pPr>
            <w:r>
              <w:rPr>
                <w:rFonts w:hint="eastAsia"/>
                <w:kern w:val="0"/>
                <w:sz w:val="24"/>
                <w:szCs w:val="24"/>
              </w:rPr>
              <w:t>收支结构</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27.</w:t>
            </w:r>
            <w:r w:rsidRPr="00B9291B">
              <w:rPr>
                <w:kern w:val="0"/>
                <w:sz w:val="24"/>
                <w:szCs w:val="24"/>
              </w:rPr>
              <w:t>门诊收入占医疗收入比例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计算方法：门诊收入</w:t>
            </w:r>
            <w:r w:rsidRPr="00B9291B">
              <w:rPr>
                <w:kern w:val="0"/>
                <w:sz w:val="24"/>
                <w:szCs w:val="24"/>
              </w:rPr>
              <w:t>/</w:t>
            </w:r>
            <w:r w:rsidRPr="00B9291B">
              <w:rPr>
                <w:kern w:val="0"/>
                <w:sz w:val="24"/>
                <w:szCs w:val="24"/>
              </w:rPr>
              <w:t>医疗收入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335"/>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center"/>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28.</w:t>
            </w:r>
            <w:r w:rsidRPr="00B9291B">
              <w:rPr>
                <w:kern w:val="0"/>
                <w:sz w:val="24"/>
                <w:szCs w:val="24"/>
              </w:rPr>
              <w:t>门诊收入中来自</w:t>
            </w:r>
            <w:proofErr w:type="gramStart"/>
            <w:r w:rsidRPr="00B9291B">
              <w:rPr>
                <w:kern w:val="0"/>
                <w:sz w:val="24"/>
                <w:szCs w:val="24"/>
              </w:rPr>
              <w:t>医</w:t>
            </w:r>
            <w:proofErr w:type="gramEnd"/>
            <w:r w:rsidRPr="00B9291B">
              <w:rPr>
                <w:kern w:val="0"/>
                <w:sz w:val="24"/>
                <w:szCs w:val="24"/>
              </w:rPr>
              <w:t>保基金的比例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计算方法：门诊收入中来自</w:t>
            </w:r>
            <w:proofErr w:type="gramStart"/>
            <w:r w:rsidRPr="00B9291B">
              <w:rPr>
                <w:kern w:val="0"/>
                <w:sz w:val="24"/>
                <w:szCs w:val="24"/>
              </w:rPr>
              <w:t>医</w:t>
            </w:r>
            <w:proofErr w:type="gramEnd"/>
            <w:r w:rsidRPr="00B9291B">
              <w:rPr>
                <w:kern w:val="0"/>
                <w:sz w:val="24"/>
                <w:szCs w:val="24"/>
              </w:rPr>
              <w:t>保基金的收入</w:t>
            </w:r>
            <w:r w:rsidRPr="00B9291B">
              <w:rPr>
                <w:kern w:val="0"/>
                <w:sz w:val="24"/>
                <w:szCs w:val="24"/>
              </w:rPr>
              <w:t>/</w:t>
            </w:r>
            <w:r w:rsidRPr="00B9291B">
              <w:rPr>
                <w:kern w:val="0"/>
                <w:sz w:val="24"/>
                <w:szCs w:val="24"/>
              </w:rPr>
              <w:t>门诊收入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830"/>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29.</w:t>
            </w:r>
            <w:r w:rsidRPr="00B9291B">
              <w:rPr>
                <w:kern w:val="0"/>
                <w:sz w:val="24"/>
                <w:szCs w:val="24"/>
              </w:rPr>
              <w:t>住院收入占医疗收入比例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计算方法：住院收入</w:t>
            </w:r>
            <w:r w:rsidRPr="00B9291B">
              <w:rPr>
                <w:kern w:val="0"/>
                <w:sz w:val="24"/>
                <w:szCs w:val="24"/>
              </w:rPr>
              <w:t>/</w:t>
            </w:r>
            <w:r w:rsidRPr="00B9291B">
              <w:rPr>
                <w:kern w:val="0"/>
                <w:sz w:val="24"/>
                <w:szCs w:val="24"/>
              </w:rPr>
              <w:t>医疗收入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141"/>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30.</w:t>
            </w:r>
            <w:r w:rsidRPr="00B9291B">
              <w:rPr>
                <w:kern w:val="0"/>
                <w:sz w:val="24"/>
                <w:szCs w:val="24"/>
              </w:rPr>
              <w:t>住院收入中来自</w:t>
            </w:r>
            <w:proofErr w:type="gramStart"/>
            <w:r w:rsidRPr="00B9291B">
              <w:rPr>
                <w:kern w:val="0"/>
                <w:sz w:val="24"/>
                <w:szCs w:val="24"/>
              </w:rPr>
              <w:t>医</w:t>
            </w:r>
            <w:proofErr w:type="gramEnd"/>
            <w:r w:rsidRPr="00B9291B">
              <w:rPr>
                <w:kern w:val="0"/>
                <w:sz w:val="24"/>
                <w:szCs w:val="24"/>
              </w:rPr>
              <w:t>保基金的比例</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计算方法：住院收入中来自</w:t>
            </w:r>
            <w:proofErr w:type="gramStart"/>
            <w:r w:rsidRPr="00B9291B">
              <w:rPr>
                <w:kern w:val="0"/>
                <w:sz w:val="24"/>
                <w:szCs w:val="24"/>
              </w:rPr>
              <w:t>医</w:t>
            </w:r>
            <w:proofErr w:type="gramEnd"/>
            <w:r w:rsidRPr="00B9291B">
              <w:rPr>
                <w:kern w:val="0"/>
                <w:sz w:val="24"/>
                <w:szCs w:val="24"/>
              </w:rPr>
              <w:t>保基金的收入</w:t>
            </w:r>
            <w:r w:rsidRPr="00B9291B">
              <w:rPr>
                <w:kern w:val="0"/>
                <w:sz w:val="24"/>
                <w:szCs w:val="24"/>
              </w:rPr>
              <w:t>/</w:t>
            </w:r>
            <w:r w:rsidRPr="00B9291B">
              <w:rPr>
                <w:kern w:val="0"/>
                <w:sz w:val="24"/>
                <w:szCs w:val="24"/>
              </w:rPr>
              <w:t>住院收入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66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31.</w:t>
            </w:r>
            <w:r w:rsidRPr="00B9291B">
              <w:rPr>
                <w:kern w:val="0"/>
                <w:sz w:val="24"/>
                <w:szCs w:val="24"/>
              </w:rPr>
              <w:t>医疗服务收入（不含药品、耗材、检查检验收入）占医疗收入比例</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计算方法：医疗服务收入</w:t>
            </w:r>
            <w:r w:rsidRPr="00B9291B">
              <w:rPr>
                <w:kern w:val="0"/>
                <w:sz w:val="24"/>
                <w:szCs w:val="24"/>
              </w:rPr>
              <w:t>/</w:t>
            </w:r>
            <w:r w:rsidRPr="00B9291B">
              <w:rPr>
                <w:kern w:val="0"/>
                <w:sz w:val="24"/>
                <w:szCs w:val="24"/>
              </w:rPr>
              <w:t>医疗收入</w:t>
            </w:r>
            <w:r w:rsidRPr="00B9291B">
              <w:rPr>
                <w:kern w:val="0"/>
                <w:sz w:val="24"/>
                <w:szCs w:val="24"/>
              </w:rPr>
              <w:t>×100%</w:t>
            </w:r>
            <w:r w:rsidRPr="00B9291B">
              <w:rPr>
                <w:kern w:val="0"/>
                <w:sz w:val="24"/>
                <w:szCs w:val="24"/>
              </w:rPr>
              <w:t>。医疗服务收入包括挂号收入、床位收入、诊察收入、治疗收入、手术收入、药事服务收入、护理收入。</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087"/>
        </w:trPr>
        <w:tc>
          <w:tcPr>
            <w:tcW w:w="1615" w:type="dxa"/>
            <w:vMerge w:val="restart"/>
            <w:shd w:val="clear" w:color="auto" w:fill="FFFFFF"/>
            <w:vAlign w:val="center"/>
          </w:tcPr>
          <w:p w:rsidR="00FB07F2" w:rsidRPr="00D36C87" w:rsidRDefault="00FB07F2" w:rsidP="000F4805">
            <w:pPr>
              <w:widowControl/>
              <w:spacing w:line="300" w:lineRule="exact"/>
              <w:jc w:val="center"/>
              <w:rPr>
                <w:bCs/>
                <w:kern w:val="0"/>
                <w:sz w:val="24"/>
                <w:szCs w:val="24"/>
              </w:rPr>
            </w:pPr>
            <w:r w:rsidRPr="00D36C87">
              <w:rPr>
                <w:bCs/>
                <w:kern w:val="0"/>
                <w:sz w:val="24"/>
                <w:szCs w:val="24"/>
              </w:rPr>
              <w:t>二、运营效率</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（六）</w:t>
            </w:r>
          </w:p>
          <w:p w:rsidR="00FB07F2" w:rsidRPr="00B9291B" w:rsidRDefault="00FB07F2" w:rsidP="000F4805">
            <w:pPr>
              <w:spacing w:line="300" w:lineRule="exact"/>
              <w:jc w:val="center"/>
              <w:rPr>
                <w:kern w:val="0"/>
                <w:sz w:val="24"/>
                <w:szCs w:val="24"/>
              </w:rPr>
            </w:pPr>
            <w:r>
              <w:rPr>
                <w:rFonts w:hint="eastAsia"/>
                <w:kern w:val="0"/>
                <w:sz w:val="24"/>
                <w:szCs w:val="24"/>
              </w:rPr>
              <w:t>收支结构</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32.</w:t>
            </w:r>
            <w:r w:rsidRPr="00B9291B">
              <w:rPr>
                <w:kern w:val="0"/>
                <w:sz w:val="24"/>
                <w:szCs w:val="24"/>
              </w:rPr>
              <w:t>辅助用药收入占比</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计算方法：辅助用药收入</w:t>
            </w:r>
            <w:r w:rsidRPr="00B9291B">
              <w:rPr>
                <w:kern w:val="0"/>
                <w:sz w:val="24"/>
                <w:szCs w:val="24"/>
              </w:rPr>
              <w:t>/</w:t>
            </w:r>
            <w:r w:rsidRPr="00B9291B">
              <w:rPr>
                <w:kern w:val="0"/>
                <w:sz w:val="24"/>
                <w:szCs w:val="24"/>
              </w:rPr>
              <w:t>药品总收入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425"/>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33.</w:t>
            </w:r>
            <w:r w:rsidRPr="00B9291B">
              <w:rPr>
                <w:kern w:val="0"/>
                <w:sz w:val="24"/>
                <w:szCs w:val="24"/>
              </w:rPr>
              <w:t>人员支出占业务支出比重</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计算方法：人员支出</w:t>
            </w:r>
            <w:r w:rsidRPr="00B9291B">
              <w:rPr>
                <w:kern w:val="0"/>
                <w:sz w:val="24"/>
                <w:szCs w:val="24"/>
              </w:rPr>
              <w:t>/</w:t>
            </w:r>
            <w:r w:rsidRPr="00B9291B">
              <w:rPr>
                <w:kern w:val="0"/>
                <w:sz w:val="24"/>
                <w:szCs w:val="24"/>
              </w:rPr>
              <w:t>业务支出</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716"/>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34.</w:t>
            </w:r>
            <w:r w:rsidRPr="00B9291B">
              <w:rPr>
                <w:kern w:val="0"/>
                <w:sz w:val="24"/>
                <w:szCs w:val="24"/>
              </w:rPr>
              <w:t>万元收入能耗支出</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计算方法：年总能耗支出</w:t>
            </w:r>
            <w:r w:rsidRPr="00B9291B">
              <w:rPr>
                <w:kern w:val="0"/>
                <w:sz w:val="24"/>
                <w:szCs w:val="24"/>
              </w:rPr>
              <w:t>/</w:t>
            </w:r>
            <w:r w:rsidRPr="00B9291B">
              <w:rPr>
                <w:kern w:val="0"/>
                <w:sz w:val="24"/>
                <w:szCs w:val="24"/>
              </w:rPr>
              <w:t>年总收入</w:t>
            </w:r>
            <w:r w:rsidRPr="00B9291B">
              <w:rPr>
                <w:kern w:val="0"/>
                <w:sz w:val="24"/>
                <w:szCs w:val="24"/>
              </w:rPr>
              <w:t>×10000</w:t>
            </w:r>
            <w:r w:rsidRPr="00B9291B">
              <w:rPr>
                <w:kern w:val="0"/>
                <w:sz w:val="24"/>
                <w:szCs w:val="24"/>
              </w:rPr>
              <w:t>。总能耗为水、电、气、热等能耗</w:t>
            </w:r>
            <w:proofErr w:type="gramStart"/>
            <w:r w:rsidRPr="00B9291B">
              <w:rPr>
                <w:kern w:val="0"/>
                <w:sz w:val="24"/>
                <w:szCs w:val="24"/>
              </w:rPr>
              <w:t>折算为吨标煤</w:t>
            </w:r>
            <w:proofErr w:type="gramEnd"/>
            <w:r w:rsidRPr="00B9291B">
              <w:rPr>
                <w:kern w:val="0"/>
                <w:sz w:val="24"/>
                <w:szCs w:val="24"/>
              </w:rPr>
              <w:t>后之</w:t>
            </w:r>
            <w:proofErr w:type="gramStart"/>
            <w:r w:rsidRPr="00B9291B">
              <w:rPr>
                <w:kern w:val="0"/>
                <w:sz w:val="24"/>
                <w:szCs w:val="24"/>
              </w:rPr>
              <w:t>和</w:t>
            </w:r>
            <w:proofErr w:type="gramEnd"/>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4296"/>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35.</w:t>
            </w:r>
            <w:r w:rsidRPr="00B9291B">
              <w:rPr>
                <w:kern w:val="0"/>
                <w:sz w:val="24"/>
                <w:szCs w:val="24"/>
              </w:rPr>
              <w:t>收支结余</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计算方法：业务收支结余</w:t>
            </w:r>
            <w:r w:rsidRPr="00B9291B">
              <w:rPr>
                <w:kern w:val="0"/>
                <w:sz w:val="24"/>
                <w:szCs w:val="24"/>
              </w:rPr>
              <w:t>+</w:t>
            </w:r>
            <w:r w:rsidRPr="00B9291B">
              <w:rPr>
                <w:kern w:val="0"/>
                <w:sz w:val="24"/>
                <w:szCs w:val="24"/>
              </w:rPr>
              <w:t>财政项目补助收支结转（余）</w:t>
            </w:r>
            <w:r w:rsidRPr="00B9291B">
              <w:rPr>
                <w:kern w:val="0"/>
                <w:sz w:val="24"/>
                <w:szCs w:val="24"/>
              </w:rPr>
              <w:t>+</w:t>
            </w:r>
            <w:r w:rsidRPr="00B9291B">
              <w:rPr>
                <w:kern w:val="0"/>
                <w:sz w:val="24"/>
                <w:szCs w:val="24"/>
              </w:rPr>
              <w:t>科教项目收支结转（余）。业务收支结余</w:t>
            </w:r>
            <w:r w:rsidRPr="00B9291B">
              <w:rPr>
                <w:kern w:val="0"/>
                <w:sz w:val="24"/>
                <w:szCs w:val="24"/>
              </w:rPr>
              <w:t>=</w:t>
            </w:r>
            <w:r w:rsidRPr="00B9291B">
              <w:rPr>
                <w:kern w:val="0"/>
                <w:sz w:val="24"/>
                <w:szCs w:val="24"/>
              </w:rPr>
              <w:t>医疗收支结余</w:t>
            </w:r>
            <w:r w:rsidRPr="00B9291B">
              <w:rPr>
                <w:kern w:val="0"/>
                <w:sz w:val="24"/>
                <w:szCs w:val="24"/>
              </w:rPr>
              <w:t>+</w:t>
            </w:r>
            <w:r w:rsidRPr="00B9291B">
              <w:rPr>
                <w:kern w:val="0"/>
                <w:sz w:val="24"/>
                <w:szCs w:val="24"/>
              </w:rPr>
              <w:t>其他收入</w:t>
            </w:r>
            <w:r w:rsidRPr="00B9291B">
              <w:rPr>
                <w:kern w:val="0"/>
                <w:sz w:val="24"/>
                <w:szCs w:val="24"/>
              </w:rPr>
              <w:t>-</w:t>
            </w:r>
            <w:r w:rsidRPr="00B9291B">
              <w:rPr>
                <w:kern w:val="0"/>
                <w:sz w:val="24"/>
                <w:szCs w:val="24"/>
              </w:rPr>
              <w:t>其他支出，其中：医疗收支结余</w:t>
            </w:r>
            <w:r w:rsidRPr="00B9291B">
              <w:rPr>
                <w:kern w:val="0"/>
                <w:sz w:val="24"/>
                <w:szCs w:val="24"/>
              </w:rPr>
              <w:t>=</w:t>
            </w:r>
            <w:r w:rsidRPr="00B9291B">
              <w:rPr>
                <w:kern w:val="0"/>
                <w:sz w:val="24"/>
                <w:szCs w:val="24"/>
              </w:rPr>
              <w:t>医疗收入</w:t>
            </w:r>
            <w:r w:rsidRPr="00B9291B">
              <w:rPr>
                <w:kern w:val="0"/>
                <w:sz w:val="24"/>
                <w:szCs w:val="24"/>
              </w:rPr>
              <w:t>+</w:t>
            </w:r>
            <w:r w:rsidRPr="00B9291B">
              <w:rPr>
                <w:kern w:val="0"/>
                <w:sz w:val="24"/>
                <w:szCs w:val="24"/>
              </w:rPr>
              <w:t>财政基本支出补助收入</w:t>
            </w:r>
            <w:r w:rsidRPr="00B9291B">
              <w:rPr>
                <w:kern w:val="0"/>
                <w:sz w:val="24"/>
                <w:szCs w:val="24"/>
              </w:rPr>
              <w:t>-</w:t>
            </w:r>
            <w:r w:rsidRPr="00B9291B">
              <w:rPr>
                <w:kern w:val="0"/>
                <w:sz w:val="24"/>
                <w:szCs w:val="24"/>
              </w:rPr>
              <w:t>医疗支出</w:t>
            </w:r>
            <w:r w:rsidRPr="00B9291B">
              <w:rPr>
                <w:kern w:val="0"/>
                <w:sz w:val="24"/>
                <w:szCs w:val="24"/>
              </w:rPr>
              <w:t>-</w:t>
            </w:r>
            <w:r w:rsidRPr="00B9291B">
              <w:rPr>
                <w:kern w:val="0"/>
                <w:sz w:val="24"/>
                <w:szCs w:val="24"/>
              </w:rPr>
              <w:t>管理费用。财政项目补助收支结转（余）</w:t>
            </w:r>
            <w:r w:rsidRPr="00B9291B">
              <w:rPr>
                <w:kern w:val="0"/>
                <w:sz w:val="24"/>
                <w:szCs w:val="24"/>
              </w:rPr>
              <w:t>=</w:t>
            </w:r>
            <w:r w:rsidRPr="00B9291B">
              <w:rPr>
                <w:kern w:val="0"/>
                <w:sz w:val="24"/>
                <w:szCs w:val="24"/>
              </w:rPr>
              <w:t>财政项目支出补助收入</w:t>
            </w:r>
            <w:r w:rsidRPr="00B9291B">
              <w:rPr>
                <w:kern w:val="0"/>
                <w:sz w:val="24"/>
                <w:szCs w:val="24"/>
              </w:rPr>
              <w:t>-</w:t>
            </w:r>
            <w:r w:rsidRPr="00B9291B">
              <w:rPr>
                <w:kern w:val="0"/>
                <w:sz w:val="24"/>
                <w:szCs w:val="24"/>
              </w:rPr>
              <w:t>财政项目补助支出。科教项目收支结转（余）</w:t>
            </w:r>
            <w:r w:rsidRPr="00B9291B">
              <w:rPr>
                <w:kern w:val="0"/>
                <w:sz w:val="24"/>
                <w:szCs w:val="24"/>
              </w:rPr>
              <w:t>=</w:t>
            </w:r>
            <w:r w:rsidRPr="00B9291B">
              <w:rPr>
                <w:kern w:val="0"/>
                <w:sz w:val="24"/>
                <w:szCs w:val="24"/>
              </w:rPr>
              <w:t>科教项目收入</w:t>
            </w:r>
            <w:r w:rsidRPr="00B9291B">
              <w:rPr>
                <w:kern w:val="0"/>
                <w:sz w:val="24"/>
                <w:szCs w:val="24"/>
              </w:rPr>
              <w:t>-</w:t>
            </w:r>
            <w:r w:rsidRPr="00B9291B">
              <w:rPr>
                <w:kern w:val="0"/>
                <w:sz w:val="24"/>
                <w:szCs w:val="24"/>
              </w:rPr>
              <w:t>科教项目支出。</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71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36.</w:t>
            </w:r>
            <w:r w:rsidRPr="00B9291B">
              <w:rPr>
                <w:kern w:val="0"/>
                <w:sz w:val="24"/>
                <w:szCs w:val="24"/>
              </w:rPr>
              <w:t>资产负债率</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计算方法：负债合计</w:t>
            </w:r>
            <w:r w:rsidRPr="00B9291B">
              <w:rPr>
                <w:kern w:val="0"/>
                <w:sz w:val="24"/>
                <w:szCs w:val="24"/>
              </w:rPr>
              <w:t>/</w:t>
            </w:r>
            <w:r w:rsidRPr="00B9291B">
              <w:rPr>
                <w:kern w:val="0"/>
                <w:sz w:val="24"/>
                <w:szCs w:val="24"/>
              </w:rPr>
              <w:t>资产合计</w:t>
            </w:r>
            <w:r w:rsidRPr="00B9291B">
              <w:rPr>
                <w:kern w:val="0"/>
                <w:sz w:val="24"/>
                <w:szCs w:val="24"/>
              </w:rPr>
              <w:t>×100%</w:t>
            </w:r>
            <w:r w:rsidRPr="00B9291B">
              <w:rPr>
                <w:kern w:val="0"/>
                <w:sz w:val="24"/>
                <w:szCs w:val="24"/>
              </w:rPr>
              <w:t>（反映负债合理性，引导医院避免盲目负债扩张或经营，降低医院运行潜在风险）。</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423"/>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（七）</w:t>
            </w:r>
          </w:p>
          <w:p w:rsidR="00FB07F2" w:rsidRPr="00B9291B" w:rsidRDefault="00FB07F2" w:rsidP="000F4805">
            <w:pPr>
              <w:widowControl/>
              <w:spacing w:line="300" w:lineRule="exact"/>
              <w:jc w:val="center"/>
              <w:rPr>
                <w:kern w:val="0"/>
                <w:sz w:val="24"/>
                <w:szCs w:val="24"/>
              </w:rPr>
            </w:pPr>
            <w:r w:rsidRPr="00B9291B">
              <w:rPr>
                <w:kern w:val="0"/>
                <w:sz w:val="24"/>
                <w:szCs w:val="24"/>
              </w:rPr>
              <w:t>费用控制</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37.</w:t>
            </w:r>
            <w:r w:rsidRPr="00B9291B">
              <w:rPr>
                <w:kern w:val="0"/>
                <w:sz w:val="24"/>
                <w:szCs w:val="24"/>
              </w:rPr>
              <w:t>医疗收入增幅</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计算方法：（本年度医疗收入－上一年度医疗收入）</w:t>
            </w:r>
            <w:r w:rsidRPr="00B9291B">
              <w:rPr>
                <w:kern w:val="0"/>
                <w:sz w:val="24"/>
                <w:szCs w:val="24"/>
              </w:rPr>
              <w:t>/</w:t>
            </w:r>
            <w:r w:rsidRPr="00B9291B">
              <w:rPr>
                <w:kern w:val="0"/>
                <w:sz w:val="24"/>
                <w:szCs w:val="24"/>
              </w:rPr>
              <w:t>上一年度医疗收入</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1953"/>
        </w:trPr>
        <w:tc>
          <w:tcPr>
            <w:tcW w:w="1615" w:type="dxa"/>
            <w:vMerge w:val="restart"/>
            <w:shd w:val="clear" w:color="auto" w:fill="FFFFFF"/>
            <w:vAlign w:val="center"/>
          </w:tcPr>
          <w:p w:rsidR="00FB07F2" w:rsidRPr="00B9291B" w:rsidRDefault="00FB07F2" w:rsidP="000F4805">
            <w:pPr>
              <w:widowControl/>
              <w:spacing w:line="300" w:lineRule="exact"/>
              <w:jc w:val="left"/>
              <w:rPr>
                <w:b/>
                <w:bCs/>
                <w:kern w:val="0"/>
                <w:sz w:val="24"/>
                <w:szCs w:val="24"/>
              </w:rPr>
            </w:pPr>
            <w:r w:rsidRPr="00D36C87">
              <w:rPr>
                <w:bCs/>
                <w:kern w:val="0"/>
                <w:sz w:val="24"/>
                <w:szCs w:val="24"/>
              </w:rPr>
              <w:t>二、运营效率</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（七）</w:t>
            </w:r>
          </w:p>
          <w:p w:rsidR="00FB07F2" w:rsidRPr="00B9291B" w:rsidRDefault="00FB07F2" w:rsidP="000F4805">
            <w:pPr>
              <w:widowControl/>
              <w:spacing w:line="300" w:lineRule="exact"/>
              <w:jc w:val="center"/>
              <w:rPr>
                <w:kern w:val="0"/>
                <w:sz w:val="24"/>
                <w:szCs w:val="24"/>
              </w:rPr>
            </w:pPr>
            <w:r w:rsidRPr="00B9291B">
              <w:rPr>
                <w:kern w:val="0"/>
                <w:sz w:val="24"/>
                <w:szCs w:val="24"/>
              </w:rPr>
              <w:t>费用控制</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38.</w:t>
            </w:r>
            <w:r w:rsidRPr="00B9291B">
              <w:rPr>
                <w:kern w:val="0"/>
                <w:sz w:val="24"/>
                <w:szCs w:val="24"/>
              </w:rPr>
              <w:t>门诊次</w:t>
            </w:r>
            <w:proofErr w:type="gramStart"/>
            <w:r w:rsidRPr="00B9291B">
              <w:rPr>
                <w:kern w:val="0"/>
                <w:sz w:val="24"/>
                <w:szCs w:val="24"/>
              </w:rPr>
              <w:t>均费用</w:t>
            </w:r>
            <w:proofErr w:type="gramEnd"/>
            <w:r w:rsidRPr="00B9291B">
              <w:rPr>
                <w:kern w:val="0"/>
                <w:sz w:val="24"/>
                <w:szCs w:val="24"/>
              </w:rPr>
              <w:t>增幅</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计算方法：（本年度门诊患者次均医药费用－上一年度门诊患者次均医药费用）</w:t>
            </w:r>
            <w:r w:rsidRPr="00B9291B">
              <w:rPr>
                <w:kern w:val="0"/>
                <w:sz w:val="24"/>
                <w:szCs w:val="24"/>
              </w:rPr>
              <w:t>/</w:t>
            </w:r>
            <w:r w:rsidRPr="00B9291B">
              <w:rPr>
                <w:kern w:val="0"/>
                <w:sz w:val="24"/>
                <w:szCs w:val="24"/>
              </w:rPr>
              <w:t>上一年度门诊患者次均医药费用</w:t>
            </w:r>
            <w:r w:rsidRPr="00B9291B">
              <w:rPr>
                <w:kern w:val="0"/>
                <w:sz w:val="24"/>
                <w:szCs w:val="24"/>
              </w:rPr>
              <w:t>×100%</w:t>
            </w:r>
            <w:r w:rsidRPr="00B9291B">
              <w:rPr>
                <w:kern w:val="0"/>
                <w:sz w:val="24"/>
                <w:szCs w:val="24"/>
              </w:rPr>
              <w:t>。门诊患者次均医药费用</w:t>
            </w:r>
            <w:r w:rsidRPr="00B9291B">
              <w:rPr>
                <w:kern w:val="0"/>
                <w:sz w:val="24"/>
                <w:szCs w:val="24"/>
              </w:rPr>
              <w:t>=</w:t>
            </w:r>
            <w:r w:rsidRPr="00B9291B">
              <w:rPr>
                <w:kern w:val="0"/>
                <w:sz w:val="24"/>
                <w:szCs w:val="24"/>
              </w:rPr>
              <w:t>门诊收入</w:t>
            </w:r>
            <w:r w:rsidRPr="00B9291B">
              <w:rPr>
                <w:kern w:val="0"/>
                <w:sz w:val="24"/>
                <w:szCs w:val="24"/>
              </w:rPr>
              <w:t>/</w:t>
            </w:r>
            <w:r w:rsidRPr="00B9291B">
              <w:rPr>
                <w:kern w:val="0"/>
                <w:sz w:val="24"/>
                <w:szCs w:val="24"/>
              </w:rPr>
              <w:t>门诊人次数。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2437"/>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39.</w:t>
            </w:r>
            <w:r w:rsidRPr="00B9291B">
              <w:rPr>
                <w:kern w:val="0"/>
                <w:sz w:val="24"/>
                <w:szCs w:val="24"/>
              </w:rPr>
              <w:t>门诊次均药品费用增幅</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计算方法：（本年度门诊患者次均药品费用－上一年度门诊患者次均药品费用）</w:t>
            </w:r>
            <w:r w:rsidRPr="00B9291B">
              <w:rPr>
                <w:kern w:val="0"/>
                <w:sz w:val="24"/>
                <w:szCs w:val="24"/>
              </w:rPr>
              <w:t>/</w:t>
            </w:r>
            <w:r w:rsidRPr="00B9291B">
              <w:rPr>
                <w:kern w:val="0"/>
                <w:sz w:val="24"/>
                <w:szCs w:val="24"/>
              </w:rPr>
              <w:t>上一年度门诊患者次均药品费用</w:t>
            </w:r>
            <w:r w:rsidRPr="00B9291B">
              <w:rPr>
                <w:kern w:val="0"/>
                <w:sz w:val="24"/>
                <w:szCs w:val="24"/>
              </w:rPr>
              <w:t>×100%</w:t>
            </w:r>
            <w:r w:rsidRPr="00B9291B">
              <w:rPr>
                <w:kern w:val="0"/>
                <w:sz w:val="24"/>
                <w:szCs w:val="24"/>
              </w:rPr>
              <w:t>。门诊患者次均药品费用</w:t>
            </w:r>
            <w:r w:rsidRPr="00B9291B">
              <w:rPr>
                <w:kern w:val="0"/>
                <w:sz w:val="24"/>
                <w:szCs w:val="24"/>
              </w:rPr>
              <w:t>=</w:t>
            </w:r>
            <w:r w:rsidRPr="00B9291B">
              <w:rPr>
                <w:kern w:val="0"/>
                <w:sz w:val="24"/>
                <w:szCs w:val="24"/>
              </w:rPr>
              <w:t>门诊药品收入</w:t>
            </w:r>
            <w:r w:rsidRPr="00B9291B">
              <w:rPr>
                <w:kern w:val="0"/>
                <w:sz w:val="24"/>
                <w:szCs w:val="24"/>
              </w:rPr>
              <w:t>/</w:t>
            </w:r>
            <w:r w:rsidRPr="00B9291B">
              <w:rPr>
                <w:kern w:val="0"/>
                <w:sz w:val="24"/>
                <w:szCs w:val="24"/>
              </w:rPr>
              <w:t>门诊人次数。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3324"/>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40.</w:t>
            </w:r>
            <w:r w:rsidRPr="00B9291B">
              <w:rPr>
                <w:kern w:val="0"/>
                <w:sz w:val="24"/>
                <w:szCs w:val="24"/>
              </w:rPr>
              <w:t>住院次</w:t>
            </w:r>
            <w:proofErr w:type="gramStart"/>
            <w:r w:rsidRPr="00B9291B">
              <w:rPr>
                <w:kern w:val="0"/>
                <w:sz w:val="24"/>
                <w:szCs w:val="24"/>
              </w:rPr>
              <w:t>均费用</w:t>
            </w:r>
            <w:proofErr w:type="gramEnd"/>
            <w:r w:rsidRPr="00B9291B">
              <w:rPr>
                <w:kern w:val="0"/>
                <w:sz w:val="24"/>
                <w:szCs w:val="24"/>
              </w:rPr>
              <w:t>增幅</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计算方法：（本年度出院患者次均医药费用－上一年度出院患者次均医药费用）</w:t>
            </w:r>
            <w:r w:rsidRPr="00B9291B">
              <w:rPr>
                <w:kern w:val="0"/>
                <w:sz w:val="24"/>
                <w:szCs w:val="24"/>
              </w:rPr>
              <w:t>/</w:t>
            </w:r>
            <w:r w:rsidRPr="00B9291B">
              <w:rPr>
                <w:kern w:val="0"/>
                <w:sz w:val="24"/>
                <w:szCs w:val="24"/>
              </w:rPr>
              <w:t>上一年度出院患者次均医药费用</w:t>
            </w:r>
            <w:r w:rsidRPr="00B9291B">
              <w:rPr>
                <w:kern w:val="0"/>
                <w:sz w:val="24"/>
                <w:szCs w:val="24"/>
              </w:rPr>
              <w:t>×100%</w:t>
            </w:r>
            <w:r w:rsidRPr="00B9291B">
              <w:rPr>
                <w:kern w:val="0"/>
                <w:sz w:val="24"/>
                <w:szCs w:val="24"/>
              </w:rPr>
              <w:t>。出院患者次均医药费用</w:t>
            </w:r>
            <w:r w:rsidRPr="00B9291B">
              <w:rPr>
                <w:kern w:val="0"/>
                <w:sz w:val="24"/>
                <w:szCs w:val="24"/>
              </w:rPr>
              <w:t>=</w:t>
            </w:r>
            <w:r w:rsidRPr="00B9291B">
              <w:rPr>
                <w:kern w:val="0"/>
                <w:sz w:val="24"/>
                <w:szCs w:val="24"/>
              </w:rPr>
              <w:t>出院患者住院费用</w:t>
            </w:r>
            <w:r w:rsidRPr="00B9291B">
              <w:rPr>
                <w:kern w:val="0"/>
                <w:sz w:val="24"/>
                <w:szCs w:val="24"/>
              </w:rPr>
              <w:t>/</w:t>
            </w:r>
            <w:r w:rsidRPr="00B9291B">
              <w:rPr>
                <w:kern w:val="0"/>
                <w:sz w:val="24"/>
                <w:szCs w:val="24"/>
              </w:rPr>
              <w:t>出院人次数。由于整体出院患者平均医药费用受多种因素影响，为使数据尽量可比，通过疾病严重程度（</w:t>
            </w:r>
            <w:r w:rsidRPr="00B9291B">
              <w:rPr>
                <w:kern w:val="0"/>
                <w:sz w:val="24"/>
                <w:szCs w:val="24"/>
              </w:rPr>
              <w:t>CMI</w:t>
            </w:r>
            <w:r w:rsidRPr="00B9291B">
              <w:rPr>
                <w:kern w:val="0"/>
                <w:sz w:val="24"/>
                <w:szCs w:val="24"/>
              </w:rPr>
              <w:t>）调整。</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2422"/>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41.</w:t>
            </w:r>
            <w:r w:rsidRPr="00B9291B">
              <w:rPr>
                <w:kern w:val="0"/>
                <w:sz w:val="24"/>
                <w:szCs w:val="24"/>
              </w:rPr>
              <w:t>住院次均药品费用增幅</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计算方法：（本年度出院患者次均药品费用－上一年度出院患者次均药品费用）</w:t>
            </w:r>
            <w:r w:rsidRPr="00B9291B">
              <w:rPr>
                <w:kern w:val="0"/>
                <w:sz w:val="24"/>
                <w:szCs w:val="24"/>
              </w:rPr>
              <w:t>/</w:t>
            </w:r>
            <w:r w:rsidRPr="00B9291B">
              <w:rPr>
                <w:kern w:val="0"/>
                <w:sz w:val="24"/>
                <w:szCs w:val="24"/>
              </w:rPr>
              <w:t>上一年度出院患者次均药品费用</w:t>
            </w:r>
            <w:r w:rsidRPr="00B9291B">
              <w:rPr>
                <w:kern w:val="0"/>
                <w:sz w:val="24"/>
                <w:szCs w:val="24"/>
              </w:rPr>
              <w:t>×100%</w:t>
            </w:r>
            <w:r w:rsidRPr="00B9291B">
              <w:rPr>
                <w:kern w:val="0"/>
                <w:sz w:val="24"/>
                <w:szCs w:val="24"/>
              </w:rPr>
              <w:t>。出院患者次均药品费用</w:t>
            </w:r>
            <w:r w:rsidRPr="00B9291B">
              <w:rPr>
                <w:kern w:val="0"/>
                <w:sz w:val="24"/>
                <w:szCs w:val="24"/>
              </w:rPr>
              <w:t>=</w:t>
            </w:r>
            <w:r w:rsidRPr="00B9291B">
              <w:rPr>
                <w:kern w:val="0"/>
                <w:sz w:val="24"/>
                <w:szCs w:val="24"/>
              </w:rPr>
              <w:t>出院患者药品费用</w:t>
            </w:r>
            <w:r w:rsidRPr="00B9291B">
              <w:rPr>
                <w:kern w:val="0"/>
                <w:sz w:val="24"/>
                <w:szCs w:val="24"/>
              </w:rPr>
              <w:t>/</w:t>
            </w:r>
            <w:r w:rsidRPr="00B9291B">
              <w:rPr>
                <w:kern w:val="0"/>
                <w:sz w:val="24"/>
                <w:szCs w:val="24"/>
              </w:rPr>
              <w:t>出院人次数。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指标来源：财务年报表。</w:t>
            </w:r>
          </w:p>
        </w:tc>
      </w:tr>
      <w:tr w:rsidR="00FB07F2" w:rsidRPr="00B9291B" w:rsidTr="000F4805">
        <w:trPr>
          <w:trHeight w:val="720"/>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（八）</w:t>
            </w:r>
          </w:p>
          <w:p w:rsidR="00FB07F2" w:rsidRPr="00B9291B" w:rsidRDefault="00FB07F2" w:rsidP="000F4805">
            <w:pPr>
              <w:spacing w:line="300" w:lineRule="exact"/>
              <w:jc w:val="center"/>
              <w:rPr>
                <w:kern w:val="0"/>
                <w:sz w:val="24"/>
                <w:szCs w:val="24"/>
              </w:rPr>
            </w:pPr>
            <w:r w:rsidRPr="00B9291B">
              <w:rPr>
                <w:kern w:val="0"/>
                <w:sz w:val="24"/>
                <w:szCs w:val="24"/>
              </w:rPr>
              <w:t>经济管理</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42.</w:t>
            </w:r>
            <w:r w:rsidRPr="00B9291B">
              <w:rPr>
                <w:kern w:val="0"/>
                <w:sz w:val="24"/>
                <w:szCs w:val="24"/>
              </w:rPr>
              <w:t>全面预算管理</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定性</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计算方法：查阅文件资料。</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52"/>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43.</w:t>
            </w:r>
            <w:r w:rsidRPr="00B9291B">
              <w:rPr>
                <w:kern w:val="0"/>
                <w:sz w:val="24"/>
                <w:szCs w:val="24"/>
              </w:rPr>
              <w:t>规范设立总会计师</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定性</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计算方法：查阅文件资料。</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376"/>
        </w:trPr>
        <w:tc>
          <w:tcPr>
            <w:tcW w:w="1615" w:type="dxa"/>
            <w:vMerge w:val="restart"/>
            <w:shd w:val="clear" w:color="auto" w:fill="FFFFFF"/>
            <w:vAlign w:val="center"/>
          </w:tcPr>
          <w:p w:rsidR="00FB07F2" w:rsidRPr="008746D7" w:rsidRDefault="00FB07F2" w:rsidP="000F4805">
            <w:pPr>
              <w:widowControl/>
              <w:spacing w:line="300" w:lineRule="exact"/>
              <w:jc w:val="center"/>
              <w:rPr>
                <w:bCs/>
                <w:kern w:val="0"/>
                <w:sz w:val="24"/>
                <w:szCs w:val="24"/>
              </w:rPr>
            </w:pPr>
            <w:r w:rsidRPr="008746D7">
              <w:rPr>
                <w:bCs/>
                <w:kern w:val="0"/>
                <w:sz w:val="24"/>
                <w:szCs w:val="24"/>
              </w:rPr>
              <w:t>三、持续发展</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（九）</w:t>
            </w:r>
          </w:p>
          <w:p w:rsidR="00FB07F2" w:rsidRPr="00B9291B" w:rsidRDefault="00FB07F2" w:rsidP="000F4805">
            <w:pPr>
              <w:spacing w:line="300" w:lineRule="exact"/>
              <w:jc w:val="center"/>
              <w:rPr>
                <w:kern w:val="0"/>
                <w:sz w:val="24"/>
                <w:szCs w:val="24"/>
              </w:rPr>
            </w:pPr>
            <w:r w:rsidRPr="00B9291B">
              <w:rPr>
                <w:kern w:val="0"/>
                <w:sz w:val="24"/>
                <w:szCs w:val="24"/>
              </w:rPr>
              <w:t>人员结构</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44.</w:t>
            </w:r>
            <w:r w:rsidRPr="00B9291B">
              <w:rPr>
                <w:kern w:val="0"/>
                <w:sz w:val="24"/>
                <w:szCs w:val="24"/>
              </w:rPr>
              <w:t>卫生技术人员职称结构</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计算方法：医院具有高级职称的医务人员数</w:t>
            </w:r>
            <w:r w:rsidRPr="00B9291B">
              <w:rPr>
                <w:kern w:val="0"/>
                <w:sz w:val="24"/>
                <w:szCs w:val="24"/>
              </w:rPr>
              <w:t>/</w:t>
            </w:r>
            <w:r w:rsidRPr="00B9291B">
              <w:rPr>
                <w:kern w:val="0"/>
                <w:sz w:val="24"/>
                <w:szCs w:val="24"/>
              </w:rPr>
              <w:t>全院同期医务人员总数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708"/>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45.</w:t>
            </w:r>
            <w:r w:rsidRPr="00B9291B">
              <w:rPr>
                <w:kern w:val="0"/>
                <w:sz w:val="24"/>
                <w:szCs w:val="24"/>
              </w:rPr>
              <w:t>麻醉、儿科、重症、病理、中医医师占比</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计算方法：医院注册的麻醉、儿科、重症、病理、中医在岗医师数</w:t>
            </w:r>
            <w:r w:rsidRPr="00B9291B">
              <w:rPr>
                <w:kern w:val="0"/>
                <w:sz w:val="24"/>
                <w:szCs w:val="24"/>
              </w:rPr>
              <w:t>/</w:t>
            </w:r>
            <w:r w:rsidRPr="00B9291B">
              <w:rPr>
                <w:kern w:val="0"/>
                <w:sz w:val="24"/>
                <w:szCs w:val="24"/>
              </w:rPr>
              <w:t>全院同期医师总数。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指标来源：国家医疗机构、医师、护士电子化注册系统。</w:t>
            </w:r>
          </w:p>
        </w:tc>
      </w:tr>
      <w:tr w:rsidR="00FB07F2" w:rsidRPr="00B9291B" w:rsidTr="000F4805">
        <w:trPr>
          <w:trHeight w:val="1455"/>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46.</w:t>
            </w:r>
            <w:r w:rsidRPr="00B9291B">
              <w:rPr>
                <w:kern w:val="0"/>
                <w:sz w:val="24"/>
                <w:szCs w:val="24"/>
              </w:rPr>
              <w:t>医护比</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计算方法：医院注册医师总数</w:t>
            </w:r>
            <w:r w:rsidRPr="00B9291B">
              <w:rPr>
                <w:kern w:val="0"/>
                <w:sz w:val="24"/>
                <w:szCs w:val="24"/>
              </w:rPr>
              <w:t>/</w:t>
            </w:r>
            <w:r w:rsidRPr="00B9291B">
              <w:rPr>
                <w:kern w:val="0"/>
                <w:sz w:val="24"/>
                <w:szCs w:val="24"/>
              </w:rPr>
              <w:t>全院同期注册护士总数。</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指标来源：国家医疗机构、医师、护士电子化注册系统。</w:t>
            </w:r>
          </w:p>
        </w:tc>
      </w:tr>
      <w:tr w:rsidR="00FB07F2" w:rsidRPr="00B9291B" w:rsidTr="000F4805">
        <w:trPr>
          <w:trHeight w:val="3138"/>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（十）</w:t>
            </w:r>
          </w:p>
          <w:p w:rsidR="00FB07F2" w:rsidRPr="00B9291B" w:rsidRDefault="00FB07F2" w:rsidP="000F4805">
            <w:pPr>
              <w:spacing w:line="300" w:lineRule="exact"/>
              <w:jc w:val="center"/>
              <w:rPr>
                <w:kern w:val="0"/>
                <w:sz w:val="24"/>
                <w:szCs w:val="24"/>
              </w:rPr>
            </w:pPr>
            <w:r w:rsidRPr="00B9291B">
              <w:rPr>
                <w:kern w:val="0"/>
                <w:sz w:val="24"/>
                <w:szCs w:val="24"/>
              </w:rPr>
              <w:t>人才培养</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47.</w:t>
            </w:r>
            <w:r w:rsidRPr="00B9291B">
              <w:rPr>
                <w:kern w:val="0"/>
                <w:sz w:val="24"/>
                <w:szCs w:val="24"/>
              </w:rPr>
              <w:t>医院接受其他医院（尤其是对口支援医院、</w:t>
            </w:r>
            <w:proofErr w:type="gramStart"/>
            <w:r w:rsidRPr="00B9291B">
              <w:rPr>
                <w:kern w:val="0"/>
                <w:sz w:val="24"/>
                <w:szCs w:val="24"/>
              </w:rPr>
              <w:t>医</w:t>
            </w:r>
            <w:proofErr w:type="gramEnd"/>
            <w:r w:rsidRPr="00B9291B">
              <w:rPr>
                <w:kern w:val="0"/>
                <w:sz w:val="24"/>
                <w:szCs w:val="24"/>
              </w:rPr>
              <w:t>联体内医院）进修并返回原医院独立工作人数占比</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计算方法：医院接受其他医院（尤其是对口支援医院、</w:t>
            </w:r>
            <w:proofErr w:type="gramStart"/>
            <w:r w:rsidRPr="00B9291B">
              <w:rPr>
                <w:kern w:val="0"/>
                <w:sz w:val="24"/>
                <w:szCs w:val="24"/>
              </w:rPr>
              <w:t>医</w:t>
            </w:r>
            <w:proofErr w:type="gramEnd"/>
            <w:r w:rsidRPr="00B9291B">
              <w:rPr>
                <w:kern w:val="0"/>
                <w:sz w:val="24"/>
                <w:szCs w:val="24"/>
              </w:rPr>
              <w:t>联体内医院）进修半年及以上并返回原医院独立工作人数</w:t>
            </w:r>
            <w:r w:rsidRPr="00B9291B">
              <w:rPr>
                <w:kern w:val="0"/>
                <w:sz w:val="24"/>
                <w:szCs w:val="24"/>
              </w:rPr>
              <w:t>/</w:t>
            </w:r>
            <w:r w:rsidRPr="00B9291B">
              <w:rPr>
                <w:kern w:val="0"/>
                <w:sz w:val="24"/>
                <w:szCs w:val="24"/>
              </w:rPr>
              <w:t>医院同期招收进修总人数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695"/>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48.</w:t>
            </w:r>
            <w:r w:rsidRPr="00B9291B">
              <w:rPr>
                <w:kern w:val="0"/>
                <w:sz w:val="24"/>
                <w:szCs w:val="24"/>
              </w:rPr>
              <w:t>医院住院医师首次参加医师资格考试通过率</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计算方法：本年度首次参加医师资格考试并通过的住院医师人数</w:t>
            </w:r>
            <w:r w:rsidRPr="00B9291B">
              <w:rPr>
                <w:kern w:val="0"/>
                <w:sz w:val="24"/>
                <w:szCs w:val="24"/>
              </w:rPr>
              <w:t>/</w:t>
            </w:r>
            <w:r w:rsidRPr="00B9291B">
              <w:rPr>
                <w:kern w:val="0"/>
                <w:sz w:val="24"/>
                <w:szCs w:val="24"/>
              </w:rPr>
              <w:t>同期首次参加医师资格考试的住院医师总人数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指标来源：国家卫生健康委。</w:t>
            </w:r>
          </w:p>
        </w:tc>
      </w:tr>
      <w:tr w:rsidR="00FB07F2" w:rsidRPr="00B9291B" w:rsidTr="000F4805">
        <w:trPr>
          <w:trHeight w:val="2186"/>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49.</w:t>
            </w:r>
            <w:r w:rsidRPr="00B9291B">
              <w:rPr>
                <w:kern w:val="0"/>
                <w:sz w:val="24"/>
                <w:szCs w:val="24"/>
              </w:rPr>
              <w:t>医院承担培养医学人才的工作成效</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计算方法：统计医院在医学人才培养方面的经费投入、临床带教教师</w:t>
            </w:r>
            <w:smartTag w:uri="urn:schemas-microsoft-com:office:smarttags" w:element="PersonName">
              <w:smartTagPr>
                <w:attr w:name="ProductID" w:val="和指导"/>
              </w:smartTagPr>
              <w:r w:rsidRPr="00B9291B">
                <w:rPr>
                  <w:kern w:val="0"/>
                  <w:sz w:val="24"/>
                  <w:szCs w:val="24"/>
                </w:rPr>
                <w:t>和指导</w:t>
              </w:r>
            </w:smartTag>
            <w:r w:rsidRPr="00B9291B">
              <w:rPr>
                <w:kern w:val="0"/>
                <w:sz w:val="24"/>
                <w:szCs w:val="24"/>
              </w:rPr>
              <w:t>医师接受教育教学培训人次数、承担医学教育的人数和发表教学论文的数量。</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369"/>
        </w:trPr>
        <w:tc>
          <w:tcPr>
            <w:tcW w:w="1615" w:type="dxa"/>
            <w:vMerge w:val="restart"/>
            <w:shd w:val="clear" w:color="auto" w:fill="FFFFFF"/>
            <w:vAlign w:val="center"/>
          </w:tcPr>
          <w:p w:rsidR="00FB07F2" w:rsidRPr="008746D7" w:rsidRDefault="00FB07F2" w:rsidP="000F4805">
            <w:pPr>
              <w:widowControl/>
              <w:spacing w:line="300" w:lineRule="exact"/>
              <w:jc w:val="center"/>
              <w:rPr>
                <w:bCs/>
                <w:kern w:val="0"/>
                <w:sz w:val="24"/>
                <w:szCs w:val="24"/>
              </w:rPr>
            </w:pPr>
            <w:r w:rsidRPr="008746D7">
              <w:rPr>
                <w:bCs/>
                <w:kern w:val="0"/>
                <w:sz w:val="24"/>
                <w:szCs w:val="24"/>
              </w:rPr>
              <w:t>三、持续发展</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（十一）</w:t>
            </w:r>
          </w:p>
          <w:p w:rsidR="00FB07F2" w:rsidRPr="00B9291B" w:rsidRDefault="00FB07F2" w:rsidP="000F4805">
            <w:pPr>
              <w:spacing w:line="300" w:lineRule="exact"/>
              <w:jc w:val="center"/>
              <w:rPr>
                <w:kern w:val="0"/>
                <w:sz w:val="24"/>
                <w:szCs w:val="24"/>
              </w:rPr>
            </w:pPr>
            <w:r w:rsidRPr="00B9291B">
              <w:rPr>
                <w:kern w:val="0"/>
                <w:sz w:val="24"/>
                <w:szCs w:val="24"/>
              </w:rPr>
              <w:t>学科建设</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50.</w:t>
            </w:r>
            <w:r w:rsidRPr="00B9291B">
              <w:rPr>
                <w:kern w:val="0"/>
                <w:sz w:val="24"/>
                <w:szCs w:val="24"/>
              </w:rPr>
              <w:t>每百名卫生技术人员科研项目经费</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计算方法：本年度科研项目立项经费总金额</w:t>
            </w:r>
            <w:r w:rsidRPr="00B9291B">
              <w:rPr>
                <w:kern w:val="0"/>
                <w:sz w:val="24"/>
                <w:szCs w:val="24"/>
              </w:rPr>
              <w:t>/</w:t>
            </w:r>
            <w:r w:rsidRPr="00B9291B">
              <w:rPr>
                <w:kern w:val="0"/>
                <w:sz w:val="24"/>
                <w:szCs w:val="24"/>
              </w:rPr>
              <w:t>同期卫生技术人员总数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1423"/>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51.</w:t>
            </w:r>
            <w:r w:rsidRPr="00B9291B">
              <w:rPr>
                <w:kern w:val="0"/>
                <w:sz w:val="24"/>
                <w:szCs w:val="24"/>
              </w:rPr>
              <w:t>每百名卫生技术人员科研成果转化金额</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计算方法：本年度科技成果转化总金额</w:t>
            </w:r>
            <w:r w:rsidRPr="00B9291B">
              <w:rPr>
                <w:kern w:val="0"/>
                <w:sz w:val="24"/>
                <w:szCs w:val="24"/>
              </w:rPr>
              <w:t>/</w:t>
            </w:r>
            <w:r w:rsidRPr="00B9291B">
              <w:rPr>
                <w:kern w:val="0"/>
                <w:sz w:val="24"/>
                <w:szCs w:val="24"/>
              </w:rPr>
              <w:t>同期医院卫生技术人员总数</w:t>
            </w:r>
            <w:r w:rsidRPr="00B9291B">
              <w:rPr>
                <w:kern w:val="0"/>
                <w:sz w:val="24"/>
                <w:szCs w:val="24"/>
              </w:rPr>
              <w:t>×100</w:t>
            </w:r>
            <w:r w:rsidRPr="00B9291B">
              <w:rPr>
                <w:kern w:val="0"/>
                <w:sz w:val="24"/>
                <w:szCs w:val="24"/>
              </w:rPr>
              <w:t>。</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指标来源：医院填报。</w:t>
            </w:r>
          </w:p>
        </w:tc>
      </w:tr>
      <w:tr w:rsidR="00FB07F2" w:rsidRPr="00B9291B" w:rsidTr="000F4805">
        <w:trPr>
          <w:trHeight w:val="939"/>
        </w:trPr>
        <w:tc>
          <w:tcPr>
            <w:tcW w:w="1615" w:type="dxa"/>
            <w:vMerge/>
            <w:shd w:val="clear" w:color="auto" w:fill="FFFFFF"/>
            <w:vAlign w:val="center"/>
          </w:tcPr>
          <w:p w:rsidR="00FB07F2" w:rsidRPr="00B9291B" w:rsidRDefault="00FB07F2" w:rsidP="000F4805">
            <w:pPr>
              <w:widowControl/>
              <w:spacing w:line="300" w:lineRule="exact"/>
              <w:jc w:val="left"/>
              <w:rPr>
                <w:b/>
                <w:bCs/>
                <w:kern w:val="0"/>
                <w:sz w:val="24"/>
                <w:szCs w:val="24"/>
              </w:rPr>
            </w:pPr>
          </w:p>
        </w:tc>
        <w:tc>
          <w:tcPr>
            <w:tcW w:w="1536" w:type="dxa"/>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（十二）</w:t>
            </w:r>
          </w:p>
          <w:p w:rsidR="00FB07F2" w:rsidRPr="00B9291B" w:rsidRDefault="00FB07F2" w:rsidP="000F4805">
            <w:pPr>
              <w:widowControl/>
              <w:spacing w:line="300" w:lineRule="exact"/>
              <w:jc w:val="center"/>
              <w:rPr>
                <w:rFonts w:hint="eastAsia"/>
                <w:kern w:val="0"/>
                <w:sz w:val="24"/>
                <w:szCs w:val="24"/>
              </w:rPr>
            </w:pPr>
            <w:r w:rsidRPr="00B9291B">
              <w:rPr>
                <w:kern w:val="0"/>
                <w:sz w:val="24"/>
                <w:szCs w:val="24"/>
              </w:rPr>
              <w:t>信用建设</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52.</w:t>
            </w:r>
            <w:r w:rsidRPr="00B9291B">
              <w:rPr>
                <w:kern w:val="0"/>
                <w:sz w:val="24"/>
                <w:szCs w:val="24"/>
              </w:rPr>
              <w:t>公共信用综合评价等级</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定性</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计算方法：按照公共信用综合评价规范进行评价。</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指标来源：国家发展改革委。</w:t>
            </w:r>
          </w:p>
        </w:tc>
      </w:tr>
      <w:tr w:rsidR="00FB07F2" w:rsidRPr="00B9291B" w:rsidTr="000F4805">
        <w:trPr>
          <w:trHeight w:val="960"/>
        </w:trPr>
        <w:tc>
          <w:tcPr>
            <w:tcW w:w="1615" w:type="dxa"/>
            <w:vMerge w:val="restart"/>
            <w:shd w:val="clear" w:color="auto" w:fill="FFFFFF"/>
            <w:vAlign w:val="center"/>
          </w:tcPr>
          <w:p w:rsidR="00FB07F2" w:rsidRPr="008746D7" w:rsidRDefault="00FB07F2" w:rsidP="000F4805">
            <w:pPr>
              <w:widowControl/>
              <w:spacing w:line="300" w:lineRule="exact"/>
              <w:jc w:val="center"/>
              <w:rPr>
                <w:rFonts w:hint="eastAsia"/>
                <w:bCs/>
                <w:kern w:val="0"/>
                <w:sz w:val="24"/>
                <w:szCs w:val="24"/>
              </w:rPr>
            </w:pPr>
            <w:r w:rsidRPr="008746D7">
              <w:rPr>
                <w:bCs/>
                <w:kern w:val="0"/>
                <w:sz w:val="24"/>
                <w:szCs w:val="24"/>
              </w:rPr>
              <w:lastRenderedPageBreak/>
              <w:t>四、满意度</w:t>
            </w:r>
          </w:p>
          <w:p w:rsidR="00FB07F2" w:rsidRPr="00B9291B" w:rsidRDefault="00FB07F2" w:rsidP="000F4805">
            <w:pPr>
              <w:widowControl/>
              <w:spacing w:line="300" w:lineRule="exact"/>
              <w:jc w:val="center"/>
              <w:rPr>
                <w:b/>
                <w:bCs/>
                <w:kern w:val="0"/>
                <w:sz w:val="24"/>
                <w:szCs w:val="24"/>
              </w:rPr>
            </w:pPr>
            <w:r w:rsidRPr="008746D7">
              <w:rPr>
                <w:bCs/>
                <w:kern w:val="0"/>
                <w:sz w:val="24"/>
                <w:szCs w:val="24"/>
              </w:rPr>
              <w:t>评价</w:t>
            </w:r>
          </w:p>
        </w:tc>
        <w:tc>
          <w:tcPr>
            <w:tcW w:w="1536" w:type="dxa"/>
            <w:vMerge w:val="restart"/>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（十三）</w:t>
            </w:r>
          </w:p>
          <w:p w:rsidR="00FB07F2" w:rsidRPr="00B9291B" w:rsidRDefault="00FB07F2" w:rsidP="000F4805">
            <w:pPr>
              <w:widowControl/>
              <w:spacing w:line="300" w:lineRule="exact"/>
              <w:jc w:val="center"/>
              <w:rPr>
                <w:rFonts w:hint="eastAsia"/>
                <w:kern w:val="0"/>
                <w:sz w:val="24"/>
                <w:szCs w:val="24"/>
              </w:rPr>
            </w:pPr>
            <w:r w:rsidRPr="00B9291B">
              <w:rPr>
                <w:kern w:val="0"/>
                <w:sz w:val="24"/>
                <w:szCs w:val="24"/>
              </w:rPr>
              <w:t>患者满意度</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53.</w:t>
            </w:r>
            <w:r w:rsidRPr="00B9291B">
              <w:rPr>
                <w:kern w:val="0"/>
                <w:sz w:val="24"/>
                <w:szCs w:val="24"/>
              </w:rPr>
              <w:t>门诊患者满意度</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计算方法：门诊患者满意度调查得分。</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指标来源：国家卫生健康委。</w:t>
            </w:r>
          </w:p>
        </w:tc>
      </w:tr>
      <w:tr w:rsidR="00FB07F2" w:rsidRPr="00B9291B" w:rsidTr="000F4805">
        <w:trPr>
          <w:trHeight w:val="960"/>
        </w:trPr>
        <w:tc>
          <w:tcPr>
            <w:tcW w:w="1615" w:type="dxa"/>
            <w:vMerge/>
            <w:vAlign w:val="center"/>
          </w:tcPr>
          <w:p w:rsidR="00FB07F2" w:rsidRPr="00B9291B" w:rsidRDefault="00FB07F2" w:rsidP="000F4805">
            <w:pPr>
              <w:widowControl/>
              <w:spacing w:line="300" w:lineRule="exact"/>
              <w:jc w:val="left"/>
              <w:rPr>
                <w:b/>
                <w:bCs/>
                <w:kern w:val="0"/>
                <w:sz w:val="24"/>
                <w:szCs w:val="24"/>
              </w:rPr>
            </w:pPr>
          </w:p>
        </w:tc>
        <w:tc>
          <w:tcPr>
            <w:tcW w:w="1536" w:type="dxa"/>
            <w:vMerge/>
            <w:shd w:val="clear" w:color="auto" w:fill="FFFFFF"/>
            <w:vAlign w:val="center"/>
          </w:tcPr>
          <w:p w:rsidR="00FB07F2" w:rsidRPr="00B9291B" w:rsidRDefault="00FB07F2" w:rsidP="000F4805">
            <w:pPr>
              <w:widowControl/>
              <w:spacing w:line="300" w:lineRule="exact"/>
              <w:jc w:val="left"/>
              <w:rPr>
                <w:rFonts w:hint="eastAsia"/>
                <w:kern w:val="0"/>
                <w:sz w:val="24"/>
                <w:szCs w:val="24"/>
              </w:rPr>
            </w:pP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54.</w:t>
            </w:r>
            <w:r w:rsidRPr="00B9291B">
              <w:rPr>
                <w:kern w:val="0"/>
                <w:sz w:val="24"/>
                <w:szCs w:val="24"/>
              </w:rPr>
              <w:t>住院患者满意度</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计算方法：住院患者满意度调查得分。</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指标来源：国家卫生健康委。</w:t>
            </w:r>
          </w:p>
        </w:tc>
      </w:tr>
      <w:tr w:rsidR="00FB07F2" w:rsidRPr="00B9291B" w:rsidTr="000F4805">
        <w:trPr>
          <w:trHeight w:val="864"/>
        </w:trPr>
        <w:tc>
          <w:tcPr>
            <w:tcW w:w="1615" w:type="dxa"/>
            <w:vMerge/>
            <w:vAlign w:val="center"/>
          </w:tcPr>
          <w:p w:rsidR="00FB07F2" w:rsidRPr="00B9291B" w:rsidRDefault="00FB07F2" w:rsidP="000F4805">
            <w:pPr>
              <w:widowControl/>
              <w:spacing w:line="300" w:lineRule="exact"/>
              <w:jc w:val="left"/>
              <w:rPr>
                <w:b/>
                <w:bCs/>
                <w:kern w:val="0"/>
                <w:sz w:val="24"/>
                <w:szCs w:val="24"/>
              </w:rPr>
            </w:pPr>
          </w:p>
        </w:tc>
        <w:tc>
          <w:tcPr>
            <w:tcW w:w="1536" w:type="dxa"/>
            <w:shd w:val="clear" w:color="auto" w:fill="FFFFFF"/>
            <w:vAlign w:val="center"/>
          </w:tcPr>
          <w:p w:rsidR="00FB07F2" w:rsidRDefault="00FB07F2" w:rsidP="000F4805">
            <w:pPr>
              <w:widowControl/>
              <w:spacing w:line="300" w:lineRule="exact"/>
              <w:jc w:val="center"/>
              <w:rPr>
                <w:rFonts w:hint="eastAsia"/>
                <w:kern w:val="0"/>
                <w:sz w:val="24"/>
                <w:szCs w:val="24"/>
              </w:rPr>
            </w:pPr>
            <w:r w:rsidRPr="00B9291B">
              <w:rPr>
                <w:kern w:val="0"/>
                <w:sz w:val="24"/>
                <w:szCs w:val="24"/>
              </w:rPr>
              <w:t>（十四）</w:t>
            </w:r>
          </w:p>
          <w:p w:rsidR="00FB07F2" w:rsidRDefault="00FB07F2" w:rsidP="000F4805">
            <w:pPr>
              <w:widowControl/>
              <w:spacing w:line="300" w:lineRule="exact"/>
              <w:jc w:val="center"/>
              <w:rPr>
                <w:rFonts w:hint="eastAsia"/>
                <w:kern w:val="0"/>
                <w:sz w:val="24"/>
                <w:szCs w:val="24"/>
              </w:rPr>
            </w:pPr>
            <w:r w:rsidRPr="00B9291B">
              <w:rPr>
                <w:kern w:val="0"/>
                <w:sz w:val="24"/>
                <w:szCs w:val="24"/>
              </w:rPr>
              <w:t>医务人员</w:t>
            </w:r>
          </w:p>
          <w:p w:rsidR="00FB07F2" w:rsidRPr="00B9291B" w:rsidRDefault="00FB07F2" w:rsidP="000F4805">
            <w:pPr>
              <w:widowControl/>
              <w:spacing w:line="300" w:lineRule="exact"/>
              <w:jc w:val="center"/>
              <w:rPr>
                <w:rFonts w:hint="eastAsia"/>
                <w:kern w:val="0"/>
                <w:sz w:val="24"/>
                <w:szCs w:val="24"/>
              </w:rPr>
            </w:pPr>
            <w:r w:rsidRPr="00B9291B">
              <w:rPr>
                <w:kern w:val="0"/>
                <w:sz w:val="24"/>
                <w:szCs w:val="24"/>
              </w:rPr>
              <w:t>满意度</w:t>
            </w:r>
          </w:p>
        </w:tc>
        <w:tc>
          <w:tcPr>
            <w:tcW w:w="1512" w:type="dxa"/>
            <w:shd w:val="clear" w:color="auto" w:fill="FFFFFF"/>
            <w:vAlign w:val="center"/>
          </w:tcPr>
          <w:p w:rsidR="00FB07F2" w:rsidRPr="00B9291B" w:rsidRDefault="00FB07F2" w:rsidP="000F4805">
            <w:pPr>
              <w:widowControl/>
              <w:spacing w:line="300" w:lineRule="exact"/>
              <w:rPr>
                <w:kern w:val="0"/>
                <w:sz w:val="24"/>
                <w:szCs w:val="24"/>
              </w:rPr>
            </w:pPr>
            <w:r w:rsidRPr="00B9291B">
              <w:rPr>
                <w:kern w:val="0"/>
                <w:sz w:val="24"/>
                <w:szCs w:val="24"/>
              </w:rPr>
              <w:t>55.</w:t>
            </w:r>
            <w:r w:rsidRPr="00B9291B">
              <w:rPr>
                <w:kern w:val="0"/>
                <w:sz w:val="24"/>
                <w:szCs w:val="24"/>
              </w:rPr>
              <w:t>医务人员满意度</w:t>
            </w:r>
            <w:r w:rsidRPr="00B9291B">
              <w:rPr>
                <w:kern w:val="0"/>
                <w:sz w:val="24"/>
                <w:szCs w:val="24"/>
              </w:rPr>
              <w:t>▲</w:t>
            </w:r>
          </w:p>
        </w:tc>
        <w:tc>
          <w:tcPr>
            <w:tcW w:w="804" w:type="dxa"/>
            <w:shd w:val="clear" w:color="auto" w:fill="FFFFFF"/>
            <w:vAlign w:val="center"/>
          </w:tcPr>
          <w:p w:rsidR="00FB07F2" w:rsidRPr="00B9291B" w:rsidRDefault="00FB07F2" w:rsidP="000F4805">
            <w:pPr>
              <w:widowControl/>
              <w:spacing w:line="300" w:lineRule="exact"/>
              <w:jc w:val="center"/>
              <w:rPr>
                <w:kern w:val="0"/>
                <w:sz w:val="24"/>
                <w:szCs w:val="24"/>
              </w:rPr>
            </w:pPr>
            <w:r w:rsidRPr="00B9291B">
              <w:rPr>
                <w:kern w:val="0"/>
                <w:sz w:val="24"/>
                <w:szCs w:val="24"/>
              </w:rPr>
              <w:t>定量</w:t>
            </w:r>
          </w:p>
        </w:tc>
        <w:tc>
          <w:tcPr>
            <w:tcW w:w="3346" w:type="dxa"/>
            <w:shd w:val="clear" w:color="auto" w:fill="FFFFFF"/>
            <w:vAlign w:val="center"/>
          </w:tcPr>
          <w:p w:rsidR="00FB07F2" w:rsidRDefault="00FB07F2" w:rsidP="000F4805">
            <w:pPr>
              <w:widowControl/>
              <w:spacing w:line="300" w:lineRule="exact"/>
              <w:rPr>
                <w:rFonts w:hint="eastAsia"/>
                <w:kern w:val="0"/>
                <w:sz w:val="24"/>
                <w:szCs w:val="24"/>
              </w:rPr>
            </w:pPr>
            <w:r w:rsidRPr="00B9291B">
              <w:rPr>
                <w:kern w:val="0"/>
                <w:sz w:val="24"/>
                <w:szCs w:val="24"/>
              </w:rPr>
              <w:t>计算方法：医务人员满意度调查得分。</w:t>
            </w:r>
          </w:p>
          <w:p w:rsidR="00FB07F2" w:rsidRPr="00B9291B" w:rsidRDefault="00FB07F2" w:rsidP="000F4805">
            <w:pPr>
              <w:widowControl/>
              <w:spacing w:line="300" w:lineRule="exact"/>
              <w:rPr>
                <w:rFonts w:hint="eastAsia"/>
                <w:kern w:val="0"/>
                <w:sz w:val="24"/>
                <w:szCs w:val="24"/>
              </w:rPr>
            </w:pPr>
            <w:r w:rsidRPr="00B9291B">
              <w:rPr>
                <w:kern w:val="0"/>
                <w:sz w:val="24"/>
                <w:szCs w:val="24"/>
              </w:rPr>
              <w:t>指标来源：国家卫生健康委。</w:t>
            </w:r>
          </w:p>
        </w:tc>
      </w:tr>
    </w:tbl>
    <w:p w:rsidR="00FB07F2" w:rsidRPr="008746D7" w:rsidRDefault="00FB07F2" w:rsidP="00FB07F2">
      <w:pPr>
        <w:adjustRightInd w:val="0"/>
        <w:spacing w:line="360" w:lineRule="exact"/>
        <w:ind w:firstLineChars="200" w:firstLine="480"/>
        <w:rPr>
          <w:sz w:val="24"/>
        </w:rPr>
      </w:pPr>
      <w:r w:rsidRPr="008746D7">
        <w:rPr>
          <w:bCs/>
          <w:sz w:val="24"/>
        </w:rPr>
        <w:t>备注：</w:t>
      </w:r>
    </w:p>
    <w:p w:rsidR="00FB07F2" w:rsidRPr="008746D7" w:rsidRDefault="00FB07F2" w:rsidP="00FB07F2">
      <w:pPr>
        <w:adjustRightInd w:val="0"/>
        <w:spacing w:line="360" w:lineRule="exact"/>
        <w:ind w:firstLineChars="200" w:firstLine="480"/>
        <w:rPr>
          <w:sz w:val="24"/>
        </w:rPr>
      </w:pPr>
      <w:r w:rsidRPr="008746D7">
        <w:rPr>
          <w:sz w:val="24"/>
        </w:rPr>
        <w:t>1</w:t>
      </w:r>
      <w:r>
        <w:rPr>
          <w:rFonts w:hint="eastAsia"/>
          <w:sz w:val="24"/>
        </w:rPr>
        <w:t>．</w:t>
      </w:r>
      <w:r w:rsidRPr="008746D7">
        <w:rPr>
          <w:sz w:val="24"/>
        </w:rPr>
        <w:t>三级公立综合医院考核采用上述全部考核指标。三级公立专科医院考核根据专科特点选用部分考核指标。</w:t>
      </w:r>
    </w:p>
    <w:p w:rsidR="00FB07F2" w:rsidRPr="008746D7" w:rsidRDefault="00FB07F2" w:rsidP="00FB07F2">
      <w:pPr>
        <w:adjustRightInd w:val="0"/>
        <w:spacing w:line="360" w:lineRule="exact"/>
        <w:ind w:firstLineChars="200" w:firstLine="480"/>
        <w:rPr>
          <w:sz w:val="24"/>
        </w:rPr>
      </w:pPr>
      <w:r w:rsidRPr="008746D7">
        <w:rPr>
          <w:sz w:val="24"/>
        </w:rPr>
        <w:t>2</w:t>
      </w:r>
      <w:r>
        <w:rPr>
          <w:rFonts w:hint="eastAsia"/>
          <w:sz w:val="24"/>
        </w:rPr>
        <w:t>．</w:t>
      </w:r>
      <w:r w:rsidRPr="008746D7">
        <w:rPr>
          <w:sz w:val="24"/>
        </w:rPr>
        <w:t>标记</w:t>
      </w:r>
      <w:r w:rsidRPr="008746D7">
        <w:rPr>
          <w:sz w:val="24"/>
        </w:rPr>
        <w:t>“▲”</w:t>
      </w:r>
      <w:r w:rsidRPr="008746D7">
        <w:rPr>
          <w:sz w:val="24"/>
        </w:rPr>
        <w:t>的</w:t>
      </w:r>
      <w:r w:rsidRPr="008746D7">
        <w:rPr>
          <w:sz w:val="24"/>
        </w:rPr>
        <w:t>26</w:t>
      </w:r>
      <w:r w:rsidRPr="008746D7">
        <w:rPr>
          <w:sz w:val="24"/>
        </w:rPr>
        <w:t>个指标为国家监测指标，其中</w:t>
      </w:r>
      <w:r w:rsidRPr="008746D7">
        <w:rPr>
          <w:sz w:val="24"/>
        </w:rPr>
        <w:t>15</w:t>
      </w:r>
      <w:r w:rsidRPr="008746D7">
        <w:rPr>
          <w:sz w:val="24"/>
        </w:rPr>
        <w:t>个指标自动生成，</w:t>
      </w:r>
      <w:r w:rsidRPr="008746D7">
        <w:rPr>
          <w:sz w:val="24"/>
        </w:rPr>
        <w:t>9</w:t>
      </w:r>
      <w:r w:rsidRPr="008746D7">
        <w:rPr>
          <w:sz w:val="24"/>
        </w:rPr>
        <w:t>个指标由财务年报表获取，</w:t>
      </w:r>
      <w:r w:rsidRPr="008746D7">
        <w:rPr>
          <w:sz w:val="24"/>
        </w:rPr>
        <w:t>2</w:t>
      </w:r>
      <w:r w:rsidRPr="008746D7">
        <w:rPr>
          <w:sz w:val="24"/>
        </w:rPr>
        <w:t>个指标由医院填报。</w:t>
      </w:r>
    </w:p>
    <w:p w:rsidR="00FB07F2" w:rsidRPr="008746D7" w:rsidRDefault="00FB07F2" w:rsidP="00FB07F2">
      <w:pPr>
        <w:adjustRightInd w:val="0"/>
        <w:spacing w:line="360" w:lineRule="exact"/>
        <w:ind w:firstLineChars="200" w:firstLine="480"/>
        <w:rPr>
          <w:sz w:val="24"/>
        </w:rPr>
      </w:pPr>
      <w:r w:rsidRPr="008746D7">
        <w:rPr>
          <w:sz w:val="24"/>
        </w:rPr>
        <w:t>3</w:t>
      </w:r>
      <w:r>
        <w:rPr>
          <w:rFonts w:hint="eastAsia"/>
          <w:sz w:val="24"/>
        </w:rPr>
        <w:t>．</w:t>
      </w:r>
      <w:r w:rsidRPr="008746D7">
        <w:rPr>
          <w:sz w:val="24"/>
        </w:rPr>
        <w:t>考核指标中的手术包括在日间手术室或住院部手术室内、麻醉状态下完成的手术，不包括门诊手术。其中，日间手术是指患者按照诊疗计划在</w:t>
      </w:r>
      <w:r w:rsidRPr="008746D7">
        <w:rPr>
          <w:sz w:val="24"/>
        </w:rPr>
        <w:t>1</w:t>
      </w:r>
      <w:r w:rsidRPr="008746D7">
        <w:rPr>
          <w:sz w:val="24"/>
        </w:rPr>
        <w:t>日（</w:t>
      </w:r>
      <w:r w:rsidRPr="008746D7">
        <w:rPr>
          <w:sz w:val="24"/>
        </w:rPr>
        <w:t>24</w:t>
      </w:r>
      <w:r w:rsidRPr="008746D7">
        <w:rPr>
          <w:sz w:val="24"/>
        </w:rPr>
        <w:t>小时）内入、出院完成的手术或操作（不包括门诊手术），因病情需要延期住院的特殊病例，住院时间不超过</w:t>
      </w:r>
      <w:r w:rsidRPr="008746D7">
        <w:rPr>
          <w:sz w:val="24"/>
        </w:rPr>
        <w:t>48</w:t>
      </w:r>
      <w:r w:rsidRPr="008746D7">
        <w:rPr>
          <w:sz w:val="24"/>
        </w:rPr>
        <w:t>小时。</w:t>
      </w:r>
    </w:p>
    <w:p w:rsidR="00FB07F2" w:rsidRPr="008746D7" w:rsidRDefault="00FB07F2" w:rsidP="00FB07F2">
      <w:pPr>
        <w:adjustRightInd w:val="0"/>
        <w:spacing w:line="360" w:lineRule="exact"/>
        <w:ind w:firstLineChars="200" w:firstLine="480"/>
        <w:rPr>
          <w:sz w:val="24"/>
        </w:rPr>
      </w:pPr>
      <w:r w:rsidRPr="008746D7">
        <w:rPr>
          <w:sz w:val="24"/>
        </w:rPr>
        <w:t>4</w:t>
      </w:r>
      <w:r>
        <w:rPr>
          <w:rFonts w:hint="eastAsia"/>
          <w:sz w:val="24"/>
        </w:rPr>
        <w:t>．</w:t>
      </w:r>
      <w:r w:rsidRPr="008746D7">
        <w:rPr>
          <w:sz w:val="24"/>
        </w:rPr>
        <w:t>微创手术是指出院患者在日间手术室或住院部手术室内、麻醉状态下的内科和外科腔镜手术、血管内和实质脏器的介入治疗。</w:t>
      </w:r>
    </w:p>
    <w:p w:rsidR="00FB07F2" w:rsidRPr="008746D7" w:rsidRDefault="00FB07F2" w:rsidP="00FB07F2">
      <w:pPr>
        <w:adjustRightInd w:val="0"/>
        <w:spacing w:line="360" w:lineRule="exact"/>
        <w:ind w:firstLineChars="200" w:firstLine="480"/>
        <w:rPr>
          <w:sz w:val="24"/>
        </w:rPr>
      </w:pPr>
      <w:r w:rsidRPr="008746D7">
        <w:rPr>
          <w:sz w:val="24"/>
        </w:rPr>
        <w:t>5</w:t>
      </w:r>
      <w:r>
        <w:rPr>
          <w:rFonts w:hint="eastAsia"/>
          <w:sz w:val="24"/>
        </w:rPr>
        <w:t>．</w:t>
      </w:r>
      <w:r w:rsidRPr="008746D7">
        <w:rPr>
          <w:sz w:val="24"/>
        </w:rPr>
        <w:t>四级手术以国家统一规定纳入监测的四级手术目录为准。</w:t>
      </w:r>
    </w:p>
    <w:p w:rsidR="00FB07F2" w:rsidRPr="008746D7" w:rsidRDefault="00FB07F2" w:rsidP="00FB07F2">
      <w:pPr>
        <w:adjustRightInd w:val="0"/>
        <w:spacing w:line="360" w:lineRule="exact"/>
        <w:ind w:firstLineChars="200" w:firstLine="480"/>
        <w:rPr>
          <w:sz w:val="24"/>
        </w:rPr>
      </w:pPr>
      <w:r w:rsidRPr="008746D7">
        <w:rPr>
          <w:sz w:val="24"/>
        </w:rPr>
        <w:t>6</w:t>
      </w:r>
      <w:r>
        <w:rPr>
          <w:rFonts w:hint="eastAsia"/>
          <w:sz w:val="24"/>
        </w:rPr>
        <w:t>．</w:t>
      </w:r>
      <w:r w:rsidRPr="008746D7">
        <w:rPr>
          <w:sz w:val="24"/>
        </w:rPr>
        <w:t>“</w:t>
      </w:r>
      <w:r w:rsidRPr="008746D7">
        <w:rPr>
          <w:sz w:val="24"/>
        </w:rPr>
        <w:t>特需医疗服务占比</w:t>
      </w:r>
      <w:r w:rsidRPr="008746D7">
        <w:rPr>
          <w:sz w:val="24"/>
        </w:rPr>
        <w:t>”</w:t>
      </w:r>
      <w:r w:rsidRPr="008746D7">
        <w:rPr>
          <w:sz w:val="24"/>
        </w:rPr>
        <w:t>按照两个计算公式，同时统计服务量与服务收入占比。</w:t>
      </w:r>
    </w:p>
    <w:p w:rsidR="00FB07F2" w:rsidRPr="008746D7" w:rsidRDefault="00FB07F2" w:rsidP="00FB07F2">
      <w:pPr>
        <w:adjustRightInd w:val="0"/>
        <w:spacing w:line="360" w:lineRule="exact"/>
        <w:ind w:firstLineChars="200" w:firstLine="480"/>
        <w:rPr>
          <w:sz w:val="24"/>
        </w:rPr>
      </w:pPr>
      <w:r w:rsidRPr="008746D7">
        <w:rPr>
          <w:sz w:val="24"/>
        </w:rPr>
        <w:t>7</w:t>
      </w:r>
      <w:r>
        <w:rPr>
          <w:rFonts w:hint="eastAsia"/>
          <w:sz w:val="24"/>
        </w:rPr>
        <w:t>．</w:t>
      </w:r>
      <w:r w:rsidRPr="008746D7">
        <w:rPr>
          <w:sz w:val="24"/>
        </w:rPr>
        <w:t>单病种包括急性心肌梗死、心力衰竭、肺炎、脑梗死、髋关节置换术、膝关节置换术、冠状动脉旁路移植术、</w:t>
      </w:r>
      <w:proofErr w:type="gramStart"/>
      <w:r w:rsidRPr="008746D7">
        <w:rPr>
          <w:sz w:val="24"/>
        </w:rPr>
        <w:t>围手术期</w:t>
      </w:r>
      <w:proofErr w:type="gramEnd"/>
      <w:r w:rsidRPr="008746D7">
        <w:rPr>
          <w:sz w:val="24"/>
        </w:rPr>
        <w:t>预防感染、剖宫产、慢性阻塞性肺疾病、</w:t>
      </w:r>
      <w:proofErr w:type="gramStart"/>
      <w:r w:rsidRPr="008746D7">
        <w:rPr>
          <w:sz w:val="24"/>
        </w:rPr>
        <w:t>围手术期</w:t>
      </w:r>
      <w:proofErr w:type="gramEnd"/>
      <w:r w:rsidRPr="008746D7">
        <w:rPr>
          <w:sz w:val="24"/>
        </w:rPr>
        <w:t>预防深静脉血栓等。</w:t>
      </w:r>
    </w:p>
    <w:p w:rsidR="00FB07F2" w:rsidRPr="008746D7" w:rsidRDefault="00FB07F2" w:rsidP="00FB07F2">
      <w:pPr>
        <w:adjustRightInd w:val="0"/>
        <w:spacing w:line="360" w:lineRule="exact"/>
        <w:ind w:firstLineChars="200" w:firstLine="480"/>
        <w:rPr>
          <w:sz w:val="24"/>
        </w:rPr>
      </w:pPr>
      <w:r w:rsidRPr="008746D7">
        <w:rPr>
          <w:sz w:val="24"/>
        </w:rPr>
        <w:t>8</w:t>
      </w:r>
      <w:r>
        <w:rPr>
          <w:rFonts w:hint="eastAsia"/>
          <w:sz w:val="24"/>
        </w:rPr>
        <w:t>．</w:t>
      </w:r>
      <w:r w:rsidRPr="008746D7">
        <w:rPr>
          <w:sz w:val="24"/>
        </w:rPr>
        <w:t>用于检查的大型医用设备按照国家卫生健康委《大型医用设备配置许可管理目录》进行统计。</w:t>
      </w:r>
    </w:p>
    <w:p w:rsidR="00FB07F2" w:rsidRPr="008746D7" w:rsidRDefault="00FB07F2" w:rsidP="00FB07F2">
      <w:pPr>
        <w:adjustRightInd w:val="0"/>
        <w:spacing w:line="360" w:lineRule="exact"/>
        <w:ind w:firstLineChars="200" w:firstLine="480"/>
        <w:rPr>
          <w:sz w:val="24"/>
        </w:rPr>
      </w:pPr>
      <w:r w:rsidRPr="008746D7">
        <w:rPr>
          <w:sz w:val="24"/>
        </w:rPr>
        <w:t>9</w:t>
      </w:r>
      <w:r>
        <w:rPr>
          <w:rFonts w:hint="eastAsia"/>
          <w:sz w:val="24"/>
        </w:rPr>
        <w:t>．</w:t>
      </w:r>
      <w:r w:rsidRPr="008746D7">
        <w:rPr>
          <w:sz w:val="24"/>
        </w:rPr>
        <w:t>“</w:t>
      </w:r>
      <w:r w:rsidRPr="008746D7">
        <w:rPr>
          <w:sz w:val="24"/>
        </w:rPr>
        <w:t>门诊收入中来自</w:t>
      </w:r>
      <w:proofErr w:type="gramStart"/>
      <w:r w:rsidRPr="008746D7">
        <w:rPr>
          <w:sz w:val="24"/>
        </w:rPr>
        <w:t>医</w:t>
      </w:r>
      <w:proofErr w:type="gramEnd"/>
      <w:r w:rsidRPr="008746D7">
        <w:rPr>
          <w:sz w:val="24"/>
        </w:rPr>
        <w:t>保基金的比例</w:t>
      </w:r>
      <w:r w:rsidRPr="008746D7">
        <w:rPr>
          <w:sz w:val="24"/>
        </w:rPr>
        <w:t>”</w:t>
      </w:r>
      <w:r w:rsidRPr="008746D7">
        <w:rPr>
          <w:sz w:val="24"/>
        </w:rPr>
        <w:t>、</w:t>
      </w:r>
      <w:r w:rsidRPr="008746D7">
        <w:rPr>
          <w:sz w:val="24"/>
        </w:rPr>
        <w:t>“</w:t>
      </w:r>
      <w:r w:rsidRPr="008746D7">
        <w:rPr>
          <w:sz w:val="24"/>
        </w:rPr>
        <w:t>住院收入中来自</w:t>
      </w:r>
      <w:proofErr w:type="gramStart"/>
      <w:r w:rsidRPr="008746D7">
        <w:rPr>
          <w:sz w:val="24"/>
        </w:rPr>
        <w:t>医</w:t>
      </w:r>
      <w:proofErr w:type="gramEnd"/>
      <w:r w:rsidRPr="008746D7">
        <w:rPr>
          <w:sz w:val="24"/>
        </w:rPr>
        <w:t>保基金的比例</w:t>
      </w:r>
      <w:r w:rsidRPr="008746D7">
        <w:rPr>
          <w:sz w:val="24"/>
        </w:rPr>
        <w:t>”</w:t>
      </w:r>
      <w:r w:rsidRPr="008746D7">
        <w:rPr>
          <w:sz w:val="24"/>
        </w:rPr>
        <w:t>，用于医院自身纵向比较，不在医院之间比较。</w:t>
      </w:r>
    </w:p>
    <w:p w:rsidR="00FB07F2" w:rsidRPr="008746D7" w:rsidRDefault="00FB07F2" w:rsidP="00FB07F2">
      <w:pPr>
        <w:adjustRightInd w:val="0"/>
        <w:spacing w:line="360" w:lineRule="exact"/>
        <w:ind w:firstLineChars="200" w:firstLine="480"/>
        <w:rPr>
          <w:sz w:val="24"/>
        </w:rPr>
      </w:pPr>
      <w:r w:rsidRPr="008746D7">
        <w:rPr>
          <w:sz w:val="24"/>
        </w:rPr>
        <w:t>10</w:t>
      </w:r>
      <w:r>
        <w:rPr>
          <w:rFonts w:hint="eastAsia"/>
          <w:sz w:val="24"/>
        </w:rPr>
        <w:t>．</w:t>
      </w:r>
      <w:r w:rsidRPr="008746D7">
        <w:rPr>
          <w:sz w:val="24"/>
        </w:rPr>
        <w:t>辅助用药以国家统一规定的品目为准。</w:t>
      </w:r>
    </w:p>
    <w:p w:rsidR="00FB07F2" w:rsidRPr="008746D7" w:rsidRDefault="00FB07F2" w:rsidP="00FB07F2">
      <w:pPr>
        <w:adjustRightInd w:val="0"/>
        <w:spacing w:line="360" w:lineRule="exact"/>
        <w:ind w:firstLineChars="200" w:firstLine="480"/>
        <w:rPr>
          <w:sz w:val="24"/>
        </w:rPr>
      </w:pPr>
      <w:r w:rsidRPr="008746D7">
        <w:rPr>
          <w:sz w:val="24"/>
        </w:rPr>
        <w:t>11</w:t>
      </w:r>
      <w:r>
        <w:rPr>
          <w:rFonts w:hint="eastAsia"/>
          <w:sz w:val="24"/>
        </w:rPr>
        <w:t>．</w:t>
      </w:r>
      <w:r w:rsidRPr="008746D7">
        <w:rPr>
          <w:sz w:val="24"/>
        </w:rPr>
        <w:t>“</w:t>
      </w:r>
      <w:r w:rsidRPr="008746D7">
        <w:rPr>
          <w:sz w:val="24"/>
        </w:rPr>
        <w:t>麻醉、儿科、重症、病理、中医医师占比</w:t>
      </w:r>
      <w:r w:rsidRPr="008746D7">
        <w:rPr>
          <w:sz w:val="24"/>
        </w:rPr>
        <w:t>”</w:t>
      </w:r>
      <w:r w:rsidRPr="008746D7">
        <w:rPr>
          <w:sz w:val="24"/>
        </w:rPr>
        <w:t>根据各医院紧缺专业人才结构具体情况，按麻醉、儿科、重症、病理、中医五个类别分别</w:t>
      </w:r>
      <w:proofErr w:type="gramStart"/>
      <w:r w:rsidRPr="008746D7">
        <w:rPr>
          <w:sz w:val="24"/>
        </w:rPr>
        <w:t>计算占</w:t>
      </w:r>
      <w:proofErr w:type="gramEnd"/>
      <w:r w:rsidRPr="008746D7">
        <w:rPr>
          <w:sz w:val="24"/>
        </w:rPr>
        <w:t>比。</w:t>
      </w:r>
    </w:p>
    <w:p w:rsidR="00FB07F2" w:rsidRPr="008746D7" w:rsidRDefault="00FB07F2" w:rsidP="00FB07F2">
      <w:pPr>
        <w:adjustRightInd w:val="0"/>
        <w:spacing w:line="360" w:lineRule="exact"/>
        <w:ind w:firstLineChars="200" w:firstLine="480"/>
        <w:rPr>
          <w:sz w:val="28"/>
          <w:szCs w:val="28"/>
        </w:rPr>
      </w:pPr>
      <w:r w:rsidRPr="008746D7">
        <w:rPr>
          <w:sz w:val="24"/>
        </w:rPr>
        <w:t>12</w:t>
      </w:r>
      <w:r>
        <w:rPr>
          <w:rFonts w:hint="eastAsia"/>
          <w:sz w:val="24"/>
        </w:rPr>
        <w:t>．</w:t>
      </w:r>
      <w:r w:rsidRPr="008746D7">
        <w:rPr>
          <w:sz w:val="24"/>
        </w:rPr>
        <w:t>科技成果转化总金额是指医院科研成果在技术市场合同成交金额总数。</w:t>
      </w:r>
    </w:p>
    <w:p w:rsidR="00FB07F2" w:rsidRPr="008746D7" w:rsidRDefault="00FB07F2" w:rsidP="00FB07F2">
      <w:pPr>
        <w:spacing w:line="600" w:lineRule="exact"/>
        <w:ind w:rightChars="78" w:right="250" w:firstLine="629"/>
        <w:rPr>
          <w:rFonts w:hint="eastAsia"/>
          <w:sz w:val="28"/>
          <w:szCs w:val="28"/>
        </w:rPr>
      </w:pPr>
    </w:p>
    <w:p w:rsidR="001F7F39" w:rsidRPr="00FB07F2" w:rsidRDefault="001F7F39"/>
    <w:sectPr w:rsidR="001F7F39" w:rsidRPr="00FB07F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7F2"/>
    <w:rsid w:val="001F7F39"/>
    <w:rsid w:val="00FB0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7DDC06FF-D40C-4023-9119-A7300B9D5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F2"/>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798</Words>
  <Characters>4551</Characters>
  <Application>Microsoft Office Word</Application>
  <DocSecurity>0</DocSecurity>
  <Lines>37</Lines>
  <Paragraphs>10</Paragraphs>
  <ScaleCrop>false</ScaleCrop>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郁闷千</dc:creator>
  <cp:keywords/>
  <dc:description/>
  <cp:lastModifiedBy>郁闷千</cp:lastModifiedBy>
  <cp:revision>1</cp:revision>
  <dcterms:created xsi:type="dcterms:W3CDTF">2019-08-13T09:04:00Z</dcterms:created>
  <dcterms:modified xsi:type="dcterms:W3CDTF">2019-08-13T09:05:00Z</dcterms:modified>
</cp:coreProperties>
</file>