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24F1" w:rsidRDefault="00B224F1" w:rsidP="00B224F1">
      <w:pPr>
        <w:spacing w:line="600" w:lineRule="exact"/>
        <w:rPr>
          <w:rFonts w:eastAsia="黑体" w:hint="eastAsia"/>
          <w:szCs w:val="32"/>
        </w:rPr>
      </w:pPr>
      <w:r w:rsidRPr="00516D78">
        <w:rPr>
          <w:rFonts w:eastAsia="黑体" w:hAnsi="黑体"/>
          <w:szCs w:val="32"/>
        </w:rPr>
        <w:t>附件</w:t>
      </w:r>
      <w:r w:rsidRPr="00516D78">
        <w:rPr>
          <w:rFonts w:eastAsia="黑体"/>
          <w:szCs w:val="32"/>
        </w:rPr>
        <w:t>4</w:t>
      </w:r>
    </w:p>
    <w:p w:rsidR="00B224F1" w:rsidRPr="00516D78" w:rsidRDefault="00B224F1" w:rsidP="00B224F1">
      <w:pPr>
        <w:spacing w:line="600" w:lineRule="exact"/>
        <w:rPr>
          <w:rFonts w:eastAsia="仿宋" w:hint="eastAsia"/>
          <w:szCs w:val="32"/>
        </w:rPr>
      </w:pPr>
    </w:p>
    <w:p w:rsidR="00B224F1" w:rsidRDefault="00B224F1" w:rsidP="00B224F1">
      <w:pPr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  <w:bookmarkStart w:id="0" w:name="_GoBack"/>
      <w:r>
        <w:rPr>
          <w:rFonts w:ascii="方正小标宋简体" w:eastAsia="方正小标宋简体" w:hAnsi="仿宋" w:hint="eastAsia"/>
          <w:sz w:val="44"/>
          <w:szCs w:val="44"/>
        </w:rPr>
        <w:t>优化营商环境重点岗位</w:t>
      </w:r>
    </w:p>
    <w:bookmarkEnd w:id="0"/>
    <w:p w:rsidR="00B224F1" w:rsidRDefault="00B224F1" w:rsidP="00B224F1">
      <w:pPr>
        <w:spacing w:line="600" w:lineRule="exact"/>
        <w:rPr>
          <w:rFonts w:ascii="仿宋" w:eastAsia="仿宋" w:hAnsi="仿宋" w:cs="仿宋"/>
        </w:rPr>
      </w:pPr>
    </w:p>
    <w:tbl>
      <w:tblPr>
        <w:tblW w:w="8778" w:type="dxa"/>
        <w:tblInd w:w="93" w:type="dxa"/>
        <w:tblLook w:val="0000" w:firstRow="0" w:lastRow="0" w:firstColumn="0" w:lastColumn="0" w:noHBand="0" w:noVBand="0"/>
      </w:tblPr>
      <w:tblGrid>
        <w:gridCol w:w="815"/>
        <w:gridCol w:w="2880"/>
        <w:gridCol w:w="5083"/>
      </w:tblGrid>
      <w:tr w:rsidR="00B224F1" w:rsidRPr="00745180" w:rsidTr="00083C81">
        <w:trPr>
          <w:trHeight w:val="707"/>
          <w:tblHeader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rFonts w:ascii="黑体" w:eastAsia="黑体" w:hint="eastAsia"/>
                <w:kern w:val="0"/>
                <w:sz w:val="28"/>
                <w:szCs w:val="28"/>
              </w:rPr>
            </w:pPr>
            <w:r w:rsidRPr="00E11D23"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745180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5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岗位名称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市发改委</w:t>
            </w:r>
            <w:proofErr w:type="gramEnd"/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固定资产投资科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利用外资和境外投资科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政务服务科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收费管理科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商品价格管理科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价格认定成本监审科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执法监督科（粮食执法支队）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公共资源交易管理科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市教体局</w:t>
            </w:r>
            <w:proofErr w:type="gramEnd"/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基础教育科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安全稳定科</w:t>
            </w:r>
          </w:p>
        </w:tc>
      </w:tr>
      <w:tr w:rsidR="00B224F1" w:rsidRPr="00745180" w:rsidTr="00083C81">
        <w:trPr>
          <w:trHeight w:val="59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招生考试委员会办公室</w:t>
            </w:r>
          </w:p>
        </w:tc>
      </w:tr>
      <w:tr w:rsidR="00B224F1" w:rsidRPr="00745180" w:rsidTr="00083C81">
        <w:trPr>
          <w:trHeight w:val="567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体育产业科</w:t>
            </w:r>
          </w:p>
        </w:tc>
      </w:tr>
      <w:tr w:rsidR="00B224F1" w:rsidRPr="00745180" w:rsidTr="00083C81">
        <w:trPr>
          <w:trHeight w:val="581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市科技局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创新发展综合科</w:t>
            </w:r>
          </w:p>
        </w:tc>
      </w:tr>
      <w:tr w:rsidR="00B224F1" w:rsidRPr="00745180" w:rsidTr="00083C81">
        <w:trPr>
          <w:trHeight w:val="581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高新技术发展及产业化科</w:t>
            </w:r>
          </w:p>
        </w:tc>
      </w:tr>
      <w:tr w:rsidR="00B224F1" w:rsidRPr="00745180" w:rsidTr="00083C81">
        <w:trPr>
          <w:trHeight w:val="567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农村与社会发展科</w:t>
            </w:r>
          </w:p>
        </w:tc>
      </w:tr>
      <w:tr w:rsidR="00B224F1" w:rsidRPr="00745180" w:rsidTr="00083C81">
        <w:trPr>
          <w:trHeight w:val="553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4F41CC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spacing w:val="-8"/>
                <w:kern w:val="0"/>
                <w:sz w:val="28"/>
                <w:szCs w:val="28"/>
              </w:rPr>
            </w:pPr>
            <w:r w:rsidRPr="004F41CC">
              <w:rPr>
                <w:rFonts w:ascii="仿宋_GB2312" w:hAnsi="宋体" w:cs="宋体" w:hint="eastAsia"/>
                <w:spacing w:val="-8"/>
                <w:kern w:val="0"/>
                <w:sz w:val="28"/>
                <w:szCs w:val="28"/>
              </w:rPr>
              <w:t>成果合作与创新平台科（技术市场办公室）</w:t>
            </w:r>
          </w:p>
        </w:tc>
      </w:tr>
      <w:tr w:rsidR="00B224F1" w:rsidRPr="00745180" w:rsidTr="00083C81">
        <w:trPr>
          <w:trHeight w:val="623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经开区分局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18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市工信</w:t>
            </w:r>
            <w:r>
              <w:rPr>
                <w:rFonts w:ascii="仿宋_GB2312" w:hAnsi="宋体" w:cs="宋体" w:hint="eastAsia"/>
                <w:kern w:val="0"/>
                <w:sz w:val="28"/>
                <w:szCs w:val="28"/>
              </w:rPr>
              <w:t>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产业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推进科</w:t>
            </w:r>
            <w:proofErr w:type="gramEnd"/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科技科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工业园区科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lastRenderedPageBreak/>
              <w:t>21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企业服务科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信用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担保科</w:t>
            </w:r>
            <w:proofErr w:type="gramEnd"/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锂电新能源产业科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节能与综合执法监察支队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墙革办</w:t>
            </w:r>
            <w:proofErr w:type="gramEnd"/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散预办</w:t>
            </w:r>
            <w:proofErr w:type="gramEnd"/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27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市公安局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特警支队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28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刑警支队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29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治安（户籍）支队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30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国保支队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31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指挥中心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32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经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侦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支队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33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禁毒支队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34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出入境管理支队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35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网安支队</w:t>
            </w:r>
            <w:proofErr w:type="gramEnd"/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36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行政服务处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37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开发区分局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38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宜阳分局</w:t>
            </w:r>
          </w:p>
        </w:tc>
      </w:tr>
      <w:tr w:rsidR="00B224F1" w:rsidRPr="00745180" w:rsidTr="00083C81">
        <w:trPr>
          <w:trHeight w:val="40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39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明月山分局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40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机场分局</w:t>
            </w:r>
          </w:p>
        </w:tc>
      </w:tr>
      <w:tr w:rsidR="00B224F1" w:rsidRPr="00745180" w:rsidTr="00083C81">
        <w:trPr>
          <w:trHeight w:val="2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41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市公安局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4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综合枢纽分局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42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市民政局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社会组织管理局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社会救助科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养老服务科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社会事务科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lastRenderedPageBreak/>
              <w:t>46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儿童福利科（未成年人保护科）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救助管理站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48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市司法局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社区矫正管理科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49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复议审理科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律师管理科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执法监督科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普法依法治理科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司法鉴定管理科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公共法律服务科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司法鉴定管理科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医疗纠纷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调处科</w:t>
            </w:r>
            <w:proofErr w:type="gramEnd"/>
          </w:p>
        </w:tc>
      </w:tr>
      <w:tr w:rsidR="00B224F1" w:rsidRPr="00745180" w:rsidTr="00083C81">
        <w:trPr>
          <w:trHeight w:val="567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57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市财政局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条法税政科</w:t>
            </w:r>
          </w:p>
        </w:tc>
      </w:tr>
      <w:tr w:rsidR="00B224F1" w:rsidRPr="00745180" w:rsidTr="00083C81">
        <w:trPr>
          <w:trHeight w:val="59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会计科</w:t>
            </w:r>
          </w:p>
        </w:tc>
      </w:tr>
      <w:tr w:rsidR="00B224F1" w:rsidRPr="00745180" w:rsidTr="00083C81">
        <w:trPr>
          <w:trHeight w:val="567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59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财政监督局</w:t>
            </w:r>
          </w:p>
        </w:tc>
      </w:tr>
      <w:tr w:rsidR="00B224F1" w:rsidRPr="00745180" w:rsidTr="00083C81">
        <w:trPr>
          <w:trHeight w:val="609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行政服务科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政府采购管理办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担保中心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人社局</w:t>
            </w:r>
            <w:proofErr w:type="gramEnd"/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调解仲裁管理科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专业技术人员管理科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劳动关系科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职业能力建设科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就业和失业保险管理科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养老保险管理科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69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工伤保险管理科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农村养老保险管理科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lastRenderedPageBreak/>
              <w:t>71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劳动监察局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行政服务科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市自然资源局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自然资源登记科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自然资源所有者权益科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自然资源开发利用科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耕地保护和征地管理科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矿业权管理科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不动产登记中心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79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土地矿产交易中心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执法监察支队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经开区分局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宜阳分局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明月山分局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84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市生态环境局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生态环境保护督察问题整改办公室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85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水生态环境和流域监管科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86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市生态环境局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大气环境和应对气候变化科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87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土壤生态环境科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88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固体废物与化学品科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89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核与辐射安全监督管理科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90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环境影响评价与排放管理科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91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环境监察支队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92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环境监测站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93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直属分局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94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经开区分局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95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市住建局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城市和村镇建设科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lastRenderedPageBreak/>
              <w:t>96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市政公用事业科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保障性住房建设管理科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老楼危楼管理科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99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装饰装修管理科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建筑业管理科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勘察设计科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建设工程质监站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招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投标办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104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市交通运输局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执法监督科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105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安全监督科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106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运输科（县乡公路管养科）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107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公路管理科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108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运管局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109</w:t>
            </w:r>
          </w:p>
        </w:tc>
        <w:tc>
          <w:tcPr>
            <w:tcW w:w="2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市交通运输局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交通工程质监站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110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市水利局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水政水资源科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建设与管理科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农村水利科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水土保持科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农村小水电建管科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水利工程质监站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116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市农业农村局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乡村产业发展科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农村社会事业科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农产品质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量安全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119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种植业管理科（农药管理科）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畜牧水产局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lastRenderedPageBreak/>
              <w:t>121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农业机械化管理科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农业综合执法支队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市商务局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市场秩序科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商贸服务科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现代服务业科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对外贸易管理科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外资管理科（行政服务科）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内资管理科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129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招商投资促进科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口岸管理科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商务执法支队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132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卫健委</w:t>
            </w:r>
            <w:proofErr w:type="gramEnd"/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行政服务科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疾病预防控制科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医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政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医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基层卫生健康科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妇幼健康科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中医药管理科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中医药产业促进科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139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职业健康科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140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综合执法局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spacing w:line="500" w:lineRule="exact"/>
              <w:jc w:val="center"/>
              <w:rPr>
                <w:kern w:val="0"/>
                <w:sz w:val="28"/>
                <w:szCs w:val="28"/>
              </w:rPr>
            </w:pPr>
            <w:r w:rsidRPr="00E11D23">
              <w:rPr>
                <w:kern w:val="0"/>
                <w:sz w:val="28"/>
                <w:szCs w:val="28"/>
              </w:rPr>
              <w:t>141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紧急救援中心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142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移交安置和就业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创业科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143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市文广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新旅局</w:t>
            </w:r>
            <w:proofErr w:type="gramEnd"/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产业发展科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144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政务服务科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lastRenderedPageBreak/>
              <w:t>145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公共服务科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146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新闻出版科（版权管理科）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147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反非法和违禁出版物科</w:t>
            </w:r>
            <w:r>
              <w:rPr>
                <w:rFonts w:hint="eastAsia"/>
                <w:kern w:val="0"/>
                <w:sz w:val="28"/>
                <w:szCs w:val="28"/>
              </w:rPr>
              <w:t>（</w:t>
            </w: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r w:rsidRPr="00745180">
              <w:rPr>
                <w:kern w:val="0"/>
                <w:sz w:val="28"/>
                <w:szCs w:val="28"/>
              </w:rPr>
              <w:t>“</w:t>
            </w: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扫黄打非</w:t>
            </w:r>
            <w:r w:rsidRPr="00745180">
              <w:rPr>
                <w:kern w:val="0"/>
                <w:sz w:val="28"/>
                <w:szCs w:val="28"/>
              </w:rPr>
              <w:t>”</w:t>
            </w: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工作办公室</w:t>
            </w:r>
            <w:r>
              <w:rPr>
                <w:rFonts w:hint="eastAsia"/>
                <w:kern w:val="0"/>
                <w:sz w:val="28"/>
                <w:szCs w:val="28"/>
              </w:rPr>
              <w:t>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148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文化综合执法支队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149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市应急管理局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应急指挥和救援协调中心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150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火灾防治管理科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151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防汛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抗旱科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152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地震和地质灾害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救援科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市应急管理局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危险化学品监管科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154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烟花爆竹监管科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155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矿山监管科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156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工贸行业监管科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157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安全生产执法支队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158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市国有资产监督管理委员会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企业规划管理科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159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产权管理科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160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监督审计科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161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市金融办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资本市场科（企业上市科）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162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金融管理科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163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市林业局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造林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绿化科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164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森林资源管理科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lastRenderedPageBreak/>
              <w:t>165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自然保护地管理和野生动植物保护科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166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国有林场和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种苗科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167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木材检查站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168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政务服务科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169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企业信用监管科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170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反垄断和反不正当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竞争科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171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价费监管科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172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网络交易监管科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广告监管科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174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质量发展科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175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产品质量监管科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176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食品生产监管科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177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食品流通监管科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178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餐饮服务监管科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179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特殊食品监管科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180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产品抽检监测科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181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药品化妆品监管科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182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医疗器械监管科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183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特种设备监察科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184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认证认可监管科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lastRenderedPageBreak/>
              <w:t>185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商标监督管理科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186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知识产权管理科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187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打击传销办公室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188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中医药监管办公室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189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稽查支队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190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经开区分局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191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宜阳分局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192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明月山分局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特检中心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194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检测中心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195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市人防办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指挥通信科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工程科（行政服务科）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197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医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保局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待遇保障科（医药服务管理科）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基金监管科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199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市行政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审批局</w:t>
            </w:r>
            <w:proofErr w:type="gramEnd"/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投资项目审批处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200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商事登记处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201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建设工程审批处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202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交通农林水审批处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203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社会事务审批处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204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公共资源交易管理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一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lastRenderedPageBreak/>
              <w:t>205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公共资源交易管理二科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206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公共资源交易管理三科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207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市政府采购中心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208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eastAsia="宋体"/>
                <w:kern w:val="0"/>
                <w:sz w:val="28"/>
                <w:szCs w:val="28"/>
              </w:rPr>
            </w:pPr>
            <w:r w:rsidRPr="00745180">
              <w:rPr>
                <w:rFonts w:eastAsia="宋体"/>
                <w:kern w:val="0"/>
                <w:sz w:val="28"/>
                <w:szCs w:val="28"/>
              </w:rPr>
              <w:t>12345</w:t>
            </w:r>
            <w:r w:rsidRPr="00745180">
              <w:rPr>
                <w:rFonts w:ascii="仿宋_GB2312" w:hint="eastAsia"/>
                <w:kern w:val="0"/>
                <w:sz w:val="28"/>
                <w:szCs w:val="28"/>
              </w:rPr>
              <w:t>热线中心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209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市综合行政执法局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市容园林科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210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公用事业科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211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行政服务科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212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园林局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市综合行政执法局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余土管理中心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214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市政设施管理中心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215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环卫处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216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垃圾分类管理中心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217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直属分局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218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市大数据发展管理局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数据资源科（应用推进科）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219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规划建设科（产业发展科）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220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市税务局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货物和劳务税科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221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财产和行为税科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222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所得税科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223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社会保险和非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税收入科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224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稽查局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lastRenderedPageBreak/>
              <w:t>225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第一稽查局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226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第二稽查局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227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第三稽查局</w:t>
            </w:r>
          </w:p>
        </w:tc>
      </w:tr>
      <w:tr w:rsidR="00B224F1" w:rsidRPr="00745180" w:rsidTr="00083C81">
        <w:trPr>
          <w:trHeight w:val="65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228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第一税务分局</w:t>
            </w:r>
          </w:p>
        </w:tc>
      </w:tr>
      <w:tr w:rsidR="00B224F1" w:rsidRPr="00745180" w:rsidTr="00083C81">
        <w:trPr>
          <w:trHeight w:val="679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229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经开区税务局</w:t>
            </w:r>
          </w:p>
        </w:tc>
      </w:tr>
      <w:tr w:rsidR="00B224F1" w:rsidRPr="00745180" w:rsidTr="00083C81">
        <w:trPr>
          <w:trHeight w:val="650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230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宜春海关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综合业务科</w:t>
            </w:r>
          </w:p>
        </w:tc>
      </w:tr>
      <w:tr w:rsidR="00B224F1" w:rsidRPr="00745180" w:rsidTr="00083C81">
        <w:trPr>
          <w:trHeight w:val="66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检验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检疫科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232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人民银行宜春市中心支行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外管科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支付结算科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234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宜春银保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监分局</w:t>
            </w:r>
            <w:proofErr w:type="gramEnd"/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监管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一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监管二科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监管三科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237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市气象局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执法支队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宜春市气象灾害防御技术中心（市防雷中心）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239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市交警支队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直属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一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大队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240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直属二大队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241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直属三大队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242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直属四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大队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243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车管所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244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考试科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lastRenderedPageBreak/>
              <w:t>245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违处中心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246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市消防救援支队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防火监督处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247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火调技术科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248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工程验收科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249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工程审核科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250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监管科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251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市消防救援支队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经开区大队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252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宜阳新区大队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253</w:t>
            </w:r>
          </w:p>
        </w:tc>
        <w:tc>
          <w:tcPr>
            <w:tcW w:w="2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明月山大队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高速公路路政支队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业务科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255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市烟草专卖局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 w:hint="eastAsia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稽查支队</w:t>
            </w:r>
            <w:r>
              <w:rPr>
                <w:rFonts w:hint="eastAsia"/>
                <w:kern w:val="0"/>
                <w:sz w:val="28"/>
                <w:szCs w:val="28"/>
              </w:rPr>
              <w:t>（</w:t>
            </w: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专卖科</w:t>
            </w:r>
            <w:r>
              <w:rPr>
                <w:rFonts w:hint="eastAsia"/>
                <w:kern w:val="0"/>
                <w:sz w:val="28"/>
                <w:szCs w:val="28"/>
              </w:rPr>
              <w:t>）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配送中心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8913A1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spacing w:val="-18"/>
                <w:w w:val="99"/>
                <w:kern w:val="0"/>
                <w:sz w:val="28"/>
                <w:szCs w:val="28"/>
              </w:rPr>
            </w:pPr>
            <w:r w:rsidRPr="008913A1">
              <w:rPr>
                <w:rFonts w:ascii="仿宋_GB2312" w:hAnsi="宋体" w:cs="宋体" w:hint="eastAsia"/>
                <w:spacing w:val="-18"/>
                <w:w w:val="99"/>
                <w:kern w:val="0"/>
                <w:sz w:val="28"/>
                <w:szCs w:val="28"/>
              </w:rPr>
              <w:t>市住房公积金管理中心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信贷管理科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258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省机场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集团宜春机场分公司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明月山机场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259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宜春车务段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宜春火车站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260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宜春汽运公司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汽车总站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261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汽车西站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262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汽车东站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263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4F41CC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spacing w:val="-18"/>
                <w:w w:val="99"/>
                <w:kern w:val="0"/>
                <w:sz w:val="28"/>
                <w:szCs w:val="28"/>
              </w:rPr>
            </w:pPr>
            <w:r w:rsidRPr="004F41CC">
              <w:rPr>
                <w:rFonts w:ascii="仿宋_GB2312" w:hAnsi="宋体" w:cs="宋体" w:hint="eastAsia"/>
                <w:spacing w:val="-18"/>
                <w:w w:val="99"/>
                <w:kern w:val="0"/>
                <w:sz w:val="28"/>
                <w:szCs w:val="28"/>
              </w:rPr>
              <w:t>省高速集团宜春管理中心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收费管理部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264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国网江西省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电力公司宜春供电分公司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营销部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lastRenderedPageBreak/>
              <w:t>265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运维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检修部</w:t>
            </w:r>
            <w:proofErr w:type="gramEnd"/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266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供电服务指挥中心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267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供水公司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客户服务中心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268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工程部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269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维修部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270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深燃公司</w:t>
            </w:r>
            <w:proofErr w:type="gramEnd"/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客户服务部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271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工程部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272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输配部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273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工商银行宜春市分行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公司业务部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274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风险管理部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275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农业银行宜春市分行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公司业务部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276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三</w:t>
            </w:r>
            <w:proofErr w:type="gramStart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农金融</w:t>
            </w:r>
            <w:proofErr w:type="gramEnd"/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277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中国银行宜春市分行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公司业务部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278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风险管理和内控部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279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建设银行宜春市分行</w:t>
            </w: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公司业务部</w:t>
            </w:r>
          </w:p>
        </w:tc>
      </w:tr>
      <w:tr w:rsidR="00B224F1" w:rsidRPr="00745180" w:rsidTr="00083C81">
        <w:trPr>
          <w:trHeight w:val="405"/>
        </w:trPr>
        <w:tc>
          <w:tcPr>
            <w:tcW w:w="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E11D23" w:rsidRDefault="00B224F1" w:rsidP="00083C81">
            <w:pPr>
              <w:widowControl/>
              <w:jc w:val="center"/>
              <w:rPr>
                <w:rFonts w:eastAsia="宋体"/>
                <w:kern w:val="0"/>
                <w:sz w:val="28"/>
                <w:szCs w:val="28"/>
              </w:rPr>
            </w:pPr>
            <w:r w:rsidRPr="00E11D23">
              <w:rPr>
                <w:rFonts w:eastAsia="宋体"/>
                <w:kern w:val="0"/>
                <w:sz w:val="28"/>
                <w:szCs w:val="28"/>
              </w:rPr>
              <w:t>280</w:t>
            </w:r>
          </w:p>
        </w:tc>
        <w:tc>
          <w:tcPr>
            <w:tcW w:w="28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jc w:val="left"/>
              <w:rPr>
                <w:rFonts w:ascii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5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224F1" w:rsidRPr="00745180" w:rsidRDefault="00B224F1" w:rsidP="00083C81">
            <w:pPr>
              <w:widowControl/>
              <w:spacing w:line="500" w:lineRule="exact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745180">
              <w:rPr>
                <w:rFonts w:ascii="仿宋_GB2312" w:hAnsi="宋体" w:cs="宋体" w:hint="eastAsia"/>
                <w:kern w:val="0"/>
                <w:sz w:val="28"/>
                <w:szCs w:val="28"/>
              </w:rPr>
              <w:t>风险管理部</w:t>
            </w:r>
          </w:p>
        </w:tc>
      </w:tr>
    </w:tbl>
    <w:p w:rsidR="00B224F1" w:rsidRDefault="00B224F1" w:rsidP="00B224F1">
      <w:pPr>
        <w:spacing w:line="600" w:lineRule="exact"/>
      </w:pPr>
    </w:p>
    <w:p w:rsidR="00501EE4" w:rsidRDefault="00501EE4"/>
    <w:sectPr w:rsidR="00501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F1"/>
    <w:rsid w:val="00501EE4"/>
    <w:rsid w:val="00B2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33937E-04E7-4E39-87F3-8CD5D7695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24F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605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2019-08-02T08:54:00Z</dcterms:created>
  <dcterms:modified xsi:type="dcterms:W3CDTF">2019-08-02T08:55:00Z</dcterms:modified>
</cp:coreProperties>
</file>